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84" w:rsidRDefault="00DD5D91" w:rsidP="00DD5D91">
      <w:pPr>
        <w:jc w:val="center"/>
        <w:rPr>
          <w:rFonts w:ascii="Times New Roman" w:hAnsi="Times New Roman" w:cs="Times New Roman"/>
          <w:b/>
          <w:color w:val="000000"/>
          <w:sz w:val="28"/>
          <w:szCs w:val="28"/>
          <w:lang w:eastAsia="ru-RU" w:bidi="ru-RU"/>
        </w:rPr>
      </w:pPr>
      <w:bookmarkStart w:id="0" w:name="bookmark0"/>
      <w:r w:rsidRPr="00DD5D91">
        <w:rPr>
          <w:rFonts w:ascii="Times New Roman" w:hAnsi="Times New Roman" w:cs="Times New Roman"/>
          <w:b/>
          <w:color w:val="000000"/>
          <w:sz w:val="28"/>
          <w:szCs w:val="28"/>
          <w:lang w:eastAsia="ru-RU" w:bidi="ru-RU"/>
        </w:rPr>
        <w:t>Аннотации к рабочим программам по предметам</w:t>
      </w:r>
      <w:r w:rsidRPr="00DD5D91">
        <w:rPr>
          <w:rFonts w:ascii="Times New Roman" w:hAnsi="Times New Roman" w:cs="Times New Roman"/>
          <w:b/>
          <w:color w:val="000000"/>
          <w:sz w:val="28"/>
          <w:szCs w:val="28"/>
          <w:lang w:eastAsia="ru-RU" w:bidi="ru-RU"/>
        </w:rPr>
        <w:br/>
        <w:t>учебного плана 2019 - 2020 учебного года</w:t>
      </w:r>
      <w:bookmarkEnd w:id="0"/>
    </w:p>
    <w:p w:rsidR="00DD5D91" w:rsidRDefault="00DD5D91" w:rsidP="00DD5D91">
      <w:pPr>
        <w:pStyle w:val="20"/>
        <w:shd w:val="clear" w:color="auto" w:fill="auto"/>
        <w:spacing w:before="0"/>
        <w:ind w:right="80" w:firstLine="0"/>
        <w:jc w:val="both"/>
      </w:pPr>
      <w:r>
        <w:rPr>
          <w:color w:val="000000"/>
          <w:sz w:val="24"/>
          <w:szCs w:val="24"/>
          <w:lang w:eastAsia="ru-RU" w:bidi="ru-RU"/>
        </w:rPr>
        <w:t>Рабочие программы по общеобразовательным предметам разработаны в соответствии</w:t>
      </w:r>
      <w:r>
        <w:rPr>
          <w:color w:val="000000"/>
          <w:sz w:val="24"/>
          <w:szCs w:val="24"/>
          <w:lang w:eastAsia="ru-RU" w:bidi="ru-RU"/>
        </w:rPr>
        <w:br/>
        <w:t>со следующими нормативн</w:t>
      </w:r>
      <w:proofErr w:type="gramStart"/>
      <w:r>
        <w:rPr>
          <w:color w:val="000000"/>
          <w:sz w:val="24"/>
          <w:szCs w:val="24"/>
          <w:lang w:eastAsia="ru-RU" w:bidi="ru-RU"/>
        </w:rPr>
        <w:t>о-</w:t>
      </w:r>
      <w:proofErr w:type="gramEnd"/>
      <w:r>
        <w:rPr>
          <w:color w:val="000000"/>
          <w:sz w:val="24"/>
          <w:szCs w:val="24"/>
          <w:lang w:eastAsia="ru-RU" w:bidi="ru-RU"/>
        </w:rPr>
        <w:t xml:space="preserve"> правовыми документами:</w:t>
      </w:r>
    </w:p>
    <w:p w:rsidR="00DD5D91" w:rsidRPr="00DD5D91" w:rsidRDefault="00DD5D91" w:rsidP="00DD5D91">
      <w:pPr>
        <w:widowControl w:val="0"/>
        <w:spacing w:after="0" w:line="274" w:lineRule="exact"/>
        <w:ind w:firstLine="3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Pr="00DD5D91">
        <w:rPr>
          <w:rFonts w:ascii="Times New Roman" w:eastAsia="Times New Roman" w:hAnsi="Times New Roman" w:cs="Times New Roman"/>
          <w:color w:val="000000"/>
          <w:sz w:val="24"/>
          <w:szCs w:val="24"/>
          <w:lang w:eastAsia="ru-RU" w:bidi="ru-RU"/>
        </w:rPr>
        <w:t>Конституция Российской Федерации;</w:t>
      </w:r>
    </w:p>
    <w:p w:rsidR="00DD5D91" w:rsidRPr="00DD5D91" w:rsidRDefault="00DD5D91" w:rsidP="00DD5D91">
      <w:pPr>
        <w:widowControl w:val="0"/>
        <w:spacing w:after="0" w:line="274" w:lineRule="exact"/>
        <w:ind w:firstLine="3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Pr="00DD5D91">
        <w:rPr>
          <w:rFonts w:ascii="Times New Roman" w:eastAsia="Times New Roman" w:hAnsi="Times New Roman" w:cs="Times New Roman"/>
          <w:color w:val="000000"/>
          <w:sz w:val="24"/>
          <w:szCs w:val="24"/>
          <w:lang w:eastAsia="ru-RU" w:bidi="ru-RU"/>
        </w:rPr>
        <w:t>Федеральный закон от 29.12.2012 № 273-ФЗ «Об образовании в Российской Федерации» (далее - Федеральный закон № 273-ФЗ);</w:t>
      </w:r>
    </w:p>
    <w:p w:rsidR="00DD5D91" w:rsidRPr="00DD5D91" w:rsidRDefault="00DD5D91" w:rsidP="00DD5D91">
      <w:pPr>
        <w:widowControl w:val="0"/>
        <w:spacing w:after="0" w:line="274" w:lineRule="exact"/>
        <w:ind w:firstLine="3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Pr="00DD5D91">
        <w:rPr>
          <w:rFonts w:ascii="Times New Roman" w:eastAsia="Times New Roman" w:hAnsi="Times New Roman" w:cs="Times New Roman"/>
          <w:color w:val="000000"/>
          <w:sz w:val="24"/>
          <w:szCs w:val="24"/>
          <w:lang w:eastAsia="ru-RU" w:bidi="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 (с изменениями) |</w:t>
      </w:r>
    </w:p>
    <w:p w:rsidR="00DD5D91" w:rsidRPr="00DD5D91" w:rsidRDefault="00DD5D91" w:rsidP="00DD5D91">
      <w:pPr>
        <w:widowControl w:val="0"/>
        <w:spacing w:after="0" w:line="274" w:lineRule="exact"/>
        <w:ind w:firstLine="3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Pr="00DD5D91">
        <w:rPr>
          <w:rFonts w:ascii="Times New Roman" w:eastAsia="Times New Roman" w:hAnsi="Times New Roman" w:cs="Times New Roman"/>
          <w:color w:val="000000"/>
          <w:sz w:val="24"/>
          <w:szCs w:val="24"/>
          <w:lang w:eastAsia="ru-RU" w:bidi="ru-RU"/>
        </w:rPr>
        <w:t>Санитарно-эпидемиологические требования к условиям и организации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от 29.12.2010 № 189 (далее - СанПиН 2.4.2.2821-10); (с изменениями)</w:t>
      </w:r>
    </w:p>
    <w:p w:rsidR="00DD5D91" w:rsidRPr="00DD5D91" w:rsidRDefault="00DD5D91" w:rsidP="00DD5D91">
      <w:pPr>
        <w:widowControl w:val="0"/>
        <w:spacing w:after="0" w:line="274" w:lineRule="exact"/>
        <w:ind w:firstLine="3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Pr="00DD5D91">
        <w:rPr>
          <w:rFonts w:ascii="Times New Roman" w:eastAsia="Times New Roman" w:hAnsi="Times New Roman" w:cs="Times New Roman"/>
          <w:color w:val="000000"/>
          <w:sz w:val="24"/>
          <w:szCs w:val="24"/>
          <w:lang w:eastAsia="ru-RU" w:bidi="ru-RU"/>
        </w:rPr>
        <w:t xml:space="preserve">Приказ </w:t>
      </w:r>
      <w:proofErr w:type="spellStart"/>
      <w:r w:rsidRPr="00DD5D91">
        <w:rPr>
          <w:rFonts w:ascii="Times New Roman" w:eastAsia="Times New Roman" w:hAnsi="Times New Roman" w:cs="Times New Roman"/>
          <w:color w:val="000000"/>
          <w:sz w:val="24"/>
          <w:szCs w:val="24"/>
          <w:lang w:eastAsia="ru-RU" w:bidi="ru-RU"/>
        </w:rPr>
        <w:t>Минпросвещения</w:t>
      </w:r>
      <w:proofErr w:type="spellEnd"/>
      <w:r w:rsidRPr="00DD5D91">
        <w:rPr>
          <w:rFonts w:ascii="Times New Roman" w:eastAsia="Times New Roman" w:hAnsi="Times New Roman" w:cs="Times New Roman"/>
          <w:color w:val="000000"/>
          <w:sz w:val="24"/>
          <w:szCs w:val="24"/>
          <w:lang w:eastAsia="ru-RU" w:bidi="ru-RU"/>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D5D91" w:rsidRPr="00DD5D91" w:rsidRDefault="00DD5D91" w:rsidP="00DD5D91">
      <w:pPr>
        <w:widowControl w:val="0"/>
        <w:spacing w:after="0" w:line="274" w:lineRule="exact"/>
        <w:ind w:firstLine="3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Pr="00DD5D91">
        <w:rPr>
          <w:rFonts w:ascii="Times New Roman" w:eastAsia="Times New Roman" w:hAnsi="Times New Roman" w:cs="Times New Roman"/>
          <w:color w:val="000000"/>
          <w:sz w:val="24"/>
          <w:szCs w:val="24"/>
          <w:lang w:eastAsia="ru-RU" w:bidi="ru-RU"/>
        </w:rPr>
        <w:t xml:space="preserve">Приказ </w:t>
      </w:r>
      <w:proofErr w:type="spellStart"/>
      <w:r w:rsidRPr="00DD5D91">
        <w:rPr>
          <w:rFonts w:ascii="Times New Roman" w:eastAsia="Times New Roman" w:hAnsi="Times New Roman" w:cs="Times New Roman"/>
          <w:color w:val="000000"/>
          <w:sz w:val="24"/>
          <w:szCs w:val="24"/>
          <w:lang w:eastAsia="ru-RU" w:bidi="ru-RU"/>
        </w:rPr>
        <w:t>Минобрнауки</w:t>
      </w:r>
      <w:proofErr w:type="spellEnd"/>
      <w:r w:rsidRPr="00DD5D91">
        <w:rPr>
          <w:rFonts w:ascii="Times New Roman" w:eastAsia="Times New Roman" w:hAnsi="Times New Roman" w:cs="Times New Roman"/>
          <w:color w:val="000000"/>
          <w:sz w:val="24"/>
          <w:szCs w:val="24"/>
          <w:lang w:eastAsia="ru-RU" w:bidi="ru-RU"/>
        </w:rPr>
        <w:t xml:space="preserve"> России от 14.02.2014 № 115 «Об утверждении Порядка заполнения, учета и выдачи аттестатов об основном общем и среднем общем образовании и их дубликатов»;</w:t>
      </w:r>
    </w:p>
    <w:p w:rsidR="00DD5D91" w:rsidRPr="00DD5D91" w:rsidRDefault="00DD5D91" w:rsidP="00DD5D91">
      <w:pPr>
        <w:widowControl w:val="0"/>
        <w:spacing w:after="0" w:line="274" w:lineRule="exact"/>
        <w:ind w:firstLine="3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Pr="00DD5D91">
        <w:rPr>
          <w:rFonts w:ascii="Times New Roman" w:eastAsia="Times New Roman" w:hAnsi="Times New Roman" w:cs="Times New Roman"/>
          <w:color w:val="000000"/>
          <w:sz w:val="24"/>
          <w:szCs w:val="24"/>
          <w:lang w:eastAsia="ru-RU" w:bidi="ru-RU"/>
        </w:rPr>
        <w:t>Приказ министерства образования и науки Самарской области от 04.09.2014 № 276-од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осваивающих основные общеобразовательные программы на дому, в Самарской области»;</w:t>
      </w:r>
    </w:p>
    <w:p w:rsidR="00DD5D91" w:rsidRPr="00DD5D91" w:rsidRDefault="00DD5D91" w:rsidP="00DD5D91">
      <w:pPr>
        <w:widowControl w:val="0"/>
        <w:spacing w:after="0" w:line="274" w:lineRule="exact"/>
        <w:ind w:firstLine="3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Pr="00DD5D91">
        <w:rPr>
          <w:rFonts w:ascii="Times New Roman" w:eastAsia="Times New Roman" w:hAnsi="Times New Roman" w:cs="Times New Roman"/>
          <w:color w:val="000000"/>
          <w:sz w:val="24"/>
          <w:szCs w:val="24"/>
          <w:lang w:eastAsia="ru-RU" w:bidi="ru-RU"/>
        </w:rPr>
        <w:t xml:space="preserve">Письмо </w:t>
      </w:r>
      <w:proofErr w:type="spellStart"/>
      <w:r w:rsidRPr="00DD5D91">
        <w:rPr>
          <w:rFonts w:ascii="Times New Roman" w:eastAsia="Times New Roman" w:hAnsi="Times New Roman" w:cs="Times New Roman"/>
          <w:color w:val="000000"/>
          <w:sz w:val="24"/>
          <w:szCs w:val="24"/>
          <w:lang w:eastAsia="ru-RU" w:bidi="ru-RU"/>
        </w:rPr>
        <w:t>Минобрнауки</w:t>
      </w:r>
      <w:proofErr w:type="spellEnd"/>
      <w:r w:rsidRPr="00DD5D91">
        <w:rPr>
          <w:rFonts w:ascii="Times New Roman" w:eastAsia="Times New Roman" w:hAnsi="Times New Roman" w:cs="Times New Roman"/>
          <w:color w:val="000000"/>
          <w:sz w:val="24"/>
          <w:szCs w:val="24"/>
          <w:lang w:eastAsia="ru-RU" w:bidi="ru-RU"/>
        </w:rPr>
        <w:t xml:space="preserve"> России от 18.06.2015 № НТ-670/08 «Методические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D5D91" w:rsidRPr="00DD5D91" w:rsidRDefault="00DD5D91" w:rsidP="00DD5D91">
      <w:pPr>
        <w:widowControl w:val="0"/>
        <w:spacing w:after="0" w:line="274" w:lineRule="exact"/>
        <w:ind w:firstLine="3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Pr="00DD5D91">
        <w:rPr>
          <w:rFonts w:ascii="Times New Roman" w:eastAsia="Times New Roman" w:hAnsi="Times New Roman" w:cs="Times New Roman"/>
          <w:color w:val="000000"/>
          <w:sz w:val="24"/>
          <w:szCs w:val="24"/>
          <w:lang w:eastAsia="ru-RU" w:bidi="ru-RU"/>
        </w:rPr>
        <w:t>Письмо министерства образования и науки Самарской области от 24.08.2017 № 711-ТУ «Об организации образования детей с ограниченными возможностями здоровья в общеобразовательных учреждениях Самарской области»;</w:t>
      </w:r>
    </w:p>
    <w:p w:rsidR="00DD5D91" w:rsidRPr="00DD5D91" w:rsidRDefault="00DD5D91" w:rsidP="00DD5D91">
      <w:pPr>
        <w:widowControl w:val="0"/>
        <w:spacing w:after="0" w:line="274" w:lineRule="exact"/>
        <w:ind w:firstLine="3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Pr="00DD5D91">
        <w:rPr>
          <w:rFonts w:ascii="Times New Roman" w:eastAsia="Times New Roman" w:hAnsi="Times New Roman" w:cs="Times New Roman"/>
          <w:color w:val="000000"/>
          <w:sz w:val="24"/>
          <w:szCs w:val="24"/>
          <w:lang w:eastAsia="ru-RU" w:bidi="ru-RU"/>
        </w:rPr>
        <w:t>Письмо министерства образования и науки Самарской области от 23.08.2016 № 815-ТУ «Об организации обучения на дому по основным общеобразовательным программам обучающихся, нуждающихся в длительном лечении, а также дете</w:t>
      </w:r>
      <w:proofErr w:type="gramStart"/>
      <w:r w:rsidRPr="00DD5D91">
        <w:rPr>
          <w:rFonts w:ascii="Times New Roman" w:eastAsia="Times New Roman" w:hAnsi="Times New Roman" w:cs="Times New Roman"/>
          <w:color w:val="000000"/>
          <w:sz w:val="24"/>
          <w:szCs w:val="24"/>
          <w:lang w:eastAsia="ru-RU" w:bidi="ru-RU"/>
        </w:rPr>
        <w:t>й-</w:t>
      </w:r>
      <w:proofErr w:type="gramEnd"/>
      <w:r w:rsidRPr="00DD5D91">
        <w:rPr>
          <w:rFonts w:ascii="Times New Roman" w:eastAsia="Times New Roman" w:hAnsi="Times New Roman" w:cs="Times New Roman"/>
          <w:color w:val="000000"/>
          <w:sz w:val="24"/>
          <w:szCs w:val="24"/>
          <w:lang w:eastAsia="ru-RU" w:bidi="ru-RU"/>
        </w:rPr>
        <w:t xml:space="preserve"> инвалидов»;</w:t>
      </w:r>
    </w:p>
    <w:p w:rsidR="00DD5D91" w:rsidRPr="00DD5D91" w:rsidRDefault="00DD5D91" w:rsidP="00DD5D91">
      <w:pPr>
        <w:widowControl w:val="0"/>
        <w:spacing w:after="0" w:line="274" w:lineRule="exact"/>
        <w:ind w:firstLine="3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Pr="00DD5D91">
        <w:rPr>
          <w:rFonts w:ascii="Times New Roman" w:eastAsia="Times New Roman" w:hAnsi="Times New Roman" w:cs="Times New Roman"/>
          <w:color w:val="000000"/>
          <w:sz w:val="24"/>
          <w:szCs w:val="24"/>
          <w:lang w:eastAsia="ru-RU" w:bidi="ru-RU"/>
        </w:rPr>
        <w:t xml:space="preserve">Письмо </w:t>
      </w:r>
      <w:proofErr w:type="spellStart"/>
      <w:r w:rsidRPr="00DD5D91">
        <w:rPr>
          <w:rFonts w:ascii="Times New Roman" w:eastAsia="Times New Roman" w:hAnsi="Times New Roman" w:cs="Times New Roman"/>
          <w:color w:val="000000"/>
          <w:sz w:val="24"/>
          <w:szCs w:val="24"/>
          <w:lang w:eastAsia="ru-RU" w:bidi="ru-RU"/>
        </w:rPr>
        <w:t>Минобрнауки</w:t>
      </w:r>
      <w:proofErr w:type="spellEnd"/>
      <w:r w:rsidRPr="00DD5D91">
        <w:rPr>
          <w:rFonts w:ascii="Times New Roman" w:eastAsia="Times New Roman" w:hAnsi="Times New Roman" w:cs="Times New Roman"/>
          <w:color w:val="000000"/>
          <w:sz w:val="24"/>
          <w:szCs w:val="24"/>
          <w:lang w:eastAsia="ru-RU" w:bidi="ru-RU"/>
        </w:rPr>
        <w:t xml:space="preserve"> Самарской области от 22.08.2019 г. МО-16-09-01/825 -ТУ «Об организации образовательного процесса в образовательных организациях, осуществляющих деятельность по основным общеобразовательным программам»</w:t>
      </w:r>
    </w:p>
    <w:p w:rsidR="00DD5D91" w:rsidRPr="00DD5D91" w:rsidRDefault="00DD5D91" w:rsidP="00DD5D91">
      <w:pPr>
        <w:widowControl w:val="0"/>
        <w:spacing w:after="0" w:line="274" w:lineRule="exact"/>
        <w:ind w:firstLine="3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Pr="00DD5D91">
        <w:rPr>
          <w:rFonts w:ascii="Times New Roman" w:eastAsia="Times New Roman" w:hAnsi="Times New Roman" w:cs="Times New Roman"/>
          <w:color w:val="000000"/>
          <w:sz w:val="24"/>
          <w:szCs w:val="24"/>
          <w:lang w:eastAsia="ru-RU" w:bidi="ru-RU"/>
        </w:rPr>
        <w:t xml:space="preserve">Письмо </w:t>
      </w:r>
      <w:proofErr w:type="spellStart"/>
      <w:r w:rsidRPr="00DD5D91">
        <w:rPr>
          <w:rFonts w:ascii="Times New Roman" w:eastAsia="Times New Roman" w:hAnsi="Times New Roman" w:cs="Times New Roman"/>
          <w:color w:val="000000"/>
          <w:sz w:val="24"/>
          <w:szCs w:val="24"/>
          <w:lang w:eastAsia="ru-RU" w:bidi="ru-RU"/>
        </w:rPr>
        <w:t>Минобрнауки</w:t>
      </w:r>
      <w:proofErr w:type="spellEnd"/>
      <w:r w:rsidRPr="00DD5D91">
        <w:rPr>
          <w:rFonts w:ascii="Times New Roman" w:eastAsia="Times New Roman" w:hAnsi="Times New Roman" w:cs="Times New Roman"/>
          <w:color w:val="000000"/>
          <w:sz w:val="24"/>
          <w:szCs w:val="24"/>
          <w:lang w:eastAsia="ru-RU" w:bidi="ru-RU"/>
        </w:rPr>
        <w:t xml:space="preserve"> РФ от 20.06.2017 №ТС-194108 «Об организации изучения учебного предмета «Астрономия»»</w:t>
      </w:r>
    </w:p>
    <w:p w:rsidR="00DD5D91" w:rsidRPr="00DD5D91" w:rsidRDefault="00DD5D91" w:rsidP="00DD5D91">
      <w:pPr>
        <w:widowControl w:val="0"/>
        <w:tabs>
          <w:tab w:val="left" w:pos="851"/>
        </w:tabs>
        <w:spacing w:after="0" w:line="274" w:lineRule="exact"/>
        <w:ind w:right="7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D5D91">
        <w:rPr>
          <w:rFonts w:ascii="Times New Roman" w:eastAsia="Times New Roman" w:hAnsi="Times New Roman" w:cs="Times New Roman"/>
          <w:color w:val="000000"/>
          <w:sz w:val="24"/>
          <w:szCs w:val="24"/>
          <w:lang w:eastAsia="ru-RU" w:bidi="ru-RU"/>
        </w:rPr>
        <w:t xml:space="preserve">Примерная основная образовательная программа СОО, разработанная в соответствии с требованиями части 9 статьи 12 Федерального закона № 273-ФЗ, которые внесены в реестр примерных основных образовательных программ </w:t>
      </w:r>
      <w:r w:rsidRPr="00DD5D91">
        <w:rPr>
          <w:rFonts w:ascii="Times New Roman" w:eastAsia="Times New Roman" w:hAnsi="Times New Roman" w:cs="Times New Roman"/>
          <w:color w:val="000000"/>
          <w:sz w:val="24"/>
          <w:szCs w:val="24"/>
          <w:lang w:bidi="en-US"/>
        </w:rPr>
        <w:t>(</w:t>
      </w:r>
      <w:r w:rsidRPr="00DD5D91">
        <w:rPr>
          <w:rFonts w:ascii="Times New Roman" w:eastAsia="Times New Roman" w:hAnsi="Times New Roman" w:cs="Times New Roman"/>
          <w:color w:val="000000"/>
          <w:sz w:val="24"/>
          <w:szCs w:val="24"/>
          <w:lang w:val="en-US" w:bidi="en-US"/>
        </w:rPr>
        <w:t>www</w:t>
      </w:r>
      <w:r w:rsidRPr="00DD5D91">
        <w:rPr>
          <w:rFonts w:ascii="Times New Roman" w:eastAsia="Times New Roman" w:hAnsi="Times New Roman" w:cs="Times New Roman"/>
          <w:color w:val="000000"/>
          <w:sz w:val="24"/>
          <w:szCs w:val="24"/>
          <w:lang w:bidi="en-US"/>
        </w:rPr>
        <w:t>.</w:t>
      </w:r>
      <w:proofErr w:type="spellStart"/>
      <w:r w:rsidRPr="00DD5D91">
        <w:rPr>
          <w:rFonts w:ascii="Times New Roman" w:eastAsia="Times New Roman" w:hAnsi="Times New Roman" w:cs="Times New Roman"/>
          <w:color w:val="000000"/>
          <w:sz w:val="24"/>
          <w:szCs w:val="24"/>
          <w:lang w:val="en-US" w:bidi="en-US"/>
        </w:rPr>
        <w:t>fgosreestr</w:t>
      </w:r>
      <w:proofErr w:type="spellEnd"/>
      <w:r w:rsidRPr="00DD5D91">
        <w:rPr>
          <w:rFonts w:ascii="Times New Roman" w:eastAsia="Times New Roman" w:hAnsi="Times New Roman" w:cs="Times New Roman"/>
          <w:color w:val="000000"/>
          <w:sz w:val="24"/>
          <w:szCs w:val="24"/>
          <w:lang w:bidi="en-US"/>
        </w:rPr>
        <w:t>.</w:t>
      </w:r>
      <w:r w:rsidRPr="00DD5D91">
        <w:rPr>
          <w:rFonts w:ascii="Times New Roman" w:eastAsia="Times New Roman" w:hAnsi="Times New Roman" w:cs="Times New Roman"/>
          <w:color w:val="000000"/>
          <w:sz w:val="24"/>
          <w:szCs w:val="24"/>
          <w:lang w:val="en-US" w:bidi="en-US"/>
        </w:rPr>
        <w:t>m</w:t>
      </w:r>
      <w:r w:rsidRPr="00DD5D91">
        <w:rPr>
          <w:rFonts w:ascii="Times New Roman" w:eastAsia="Times New Roman" w:hAnsi="Times New Roman" w:cs="Times New Roman"/>
          <w:color w:val="000000"/>
          <w:sz w:val="24"/>
          <w:szCs w:val="24"/>
          <w:lang w:bidi="en-US"/>
        </w:rPr>
        <w:t>)</w:t>
      </w:r>
      <w:proofErr w:type="gramStart"/>
      <w:r w:rsidRPr="00DD5D91">
        <w:rPr>
          <w:rFonts w:ascii="Times New Roman" w:eastAsia="Times New Roman" w:hAnsi="Times New Roman" w:cs="Times New Roman"/>
          <w:color w:val="000000"/>
          <w:sz w:val="24"/>
          <w:szCs w:val="24"/>
          <w:lang w:bidi="en-US"/>
        </w:rPr>
        <w:t>.</w:t>
      </w:r>
      <w:proofErr w:type="gramEnd"/>
      <w:r w:rsidRPr="00DD5D91">
        <w:rPr>
          <w:rFonts w:ascii="Times New Roman" w:eastAsia="Times New Roman" w:hAnsi="Times New Roman" w:cs="Times New Roman"/>
          <w:color w:val="000000"/>
          <w:sz w:val="24"/>
          <w:szCs w:val="24"/>
          <w:lang w:bidi="en-US"/>
        </w:rPr>
        <w:t xml:space="preserve">^ </w:t>
      </w:r>
      <w:proofErr w:type="gramStart"/>
      <w:r w:rsidRPr="00DD5D91">
        <w:rPr>
          <w:rFonts w:ascii="Times New Roman" w:eastAsia="Times New Roman" w:hAnsi="Times New Roman" w:cs="Times New Roman"/>
          <w:color w:val="000000"/>
          <w:sz w:val="24"/>
          <w:szCs w:val="24"/>
          <w:lang w:eastAsia="ru-RU" w:bidi="ru-RU"/>
        </w:rPr>
        <w:t>р</w:t>
      </w:r>
      <w:proofErr w:type="gramEnd"/>
      <w:r w:rsidRPr="00DD5D91">
        <w:rPr>
          <w:rFonts w:ascii="Times New Roman" w:eastAsia="Times New Roman" w:hAnsi="Times New Roman" w:cs="Times New Roman"/>
          <w:color w:val="000000"/>
          <w:sz w:val="24"/>
          <w:szCs w:val="24"/>
          <w:lang w:eastAsia="ru-RU" w:bidi="ru-RU"/>
        </w:rPr>
        <w:t>ед. От 12.05.2016г.)</w:t>
      </w:r>
    </w:p>
    <w:p w:rsidR="00DD5D91" w:rsidRPr="00DD5D91" w:rsidRDefault="00DD5D91" w:rsidP="00DD5D91">
      <w:pPr>
        <w:widowControl w:val="0"/>
        <w:tabs>
          <w:tab w:val="left" w:pos="851"/>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D5D91">
        <w:rPr>
          <w:rFonts w:ascii="Times New Roman" w:eastAsia="Times New Roman" w:hAnsi="Times New Roman" w:cs="Times New Roman"/>
          <w:color w:val="000000"/>
          <w:sz w:val="24"/>
          <w:szCs w:val="24"/>
          <w:lang w:eastAsia="ru-RU" w:bidi="ru-RU"/>
        </w:rPr>
        <w:t xml:space="preserve">Приказ </w:t>
      </w:r>
      <w:proofErr w:type="spellStart"/>
      <w:r w:rsidRPr="00DD5D91">
        <w:rPr>
          <w:rFonts w:ascii="Times New Roman" w:eastAsia="Times New Roman" w:hAnsi="Times New Roman" w:cs="Times New Roman"/>
          <w:color w:val="000000"/>
          <w:sz w:val="24"/>
          <w:szCs w:val="24"/>
          <w:lang w:eastAsia="ru-RU" w:bidi="ru-RU"/>
        </w:rPr>
        <w:t>Минобрнауки</w:t>
      </w:r>
      <w:proofErr w:type="spellEnd"/>
      <w:r w:rsidRPr="00DD5D91">
        <w:rPr>
          <w:rFonts w:ascii="Times New Roman" w:eastAsia="Times New Roman" w:hAnsi="Times New Roman" w:cs="Times New Roman"/>
          <w:color w:val="000000"/>
          <w:sz w:val="24"/>
          <w:szCs w:val="24"/>
          <w:lang w:eastAsia="ru-RU" w:bidi="ru-RU"/>
        </w:rPr>
        <w:t xml:space="preserve"> РФ №413 от 17.05.2012г. (в ред. От 29.06.2017г.)</w:t>
      </w:r>
    </w:p>
    <w:p w:rsidR="00DD5D91" w:rsidRDefault="00DD5D91" w:rsidP="00DD5D91">
      <w:pPr>
        <w:widowControl w:val="0"/>
        <w:tabs>
          <w:tab w:val="left" w:pos="851"/>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D5D91">
        <w:rPr>
          <w:rFonts w:ascii="Times New Roman" w:eastAsia="Times New Roman" w:hAnsi="Times New Roman" w:cs="Times New Roman"/>
          <w:color w:val="000000"/>
          <w:sz w:val="24"/>
          <w:szCs w:val="24"/>
          <w:lang w:eastAsia="ru-RU" w:bidi="ru-RU"/>
        </w:rPr>
        <w:t xml:space="preserve">Устав ГБОУ СОШ № 9 </w:t>
      </w:r>
      <w:proofErr w:type="spellStart"/>
      <w:r w:rsidRPr="00DD5D91">
        <w:rPr>
          <w:rFonts w:ascii="Times New Roman" w:eastAsia="Times New Roman" w:hAnsi="Times New Roman" w:cs="Times New Roman"/>
          <w:color w:val="000000"/>
          <w:sz w:val="24"/>
          <w:szCs w:val="24"/>
          <w:lang w:eastAsia="ru-RU" w:bidi="ru-RU"/>
        </w:rPr>
        <w:t>г.о</w:t>
      </w:r>
      <w:proofErr w:type="gramStart"/>
      <w:r w:rsidRPr="00DD5D91">
        <w:rPr>
          <w:rFonts w:ascii="Times New Roman" w:eastAsia="Times New Roman" w:hAnsi="Times New Roman" w:cs="Times New Roman"/>
          <w:color w:val="000000"/>
          <w:sz w:val="24"/>
          <w:szCs w:val="24"/>
          <w:lang w:eastAsia="ru-RU" w:bidi="ru-RU"/>
        </w:rPr>
        <w:t>.Ч</w:t>
      </w:r>
      <w:proofErr w:type="gramEnd"/>
      <w:r w:rsidRPr="00DD5D91">
        <w:rPr>
          <w:rFonts w:ascii="Times New Roman" w:eastAsia="Times New Roman" w:hAnsi="Times New Roman" w:cs="Times New Roman"/>
          <w:color w:val="000000"/>
          <w:sz w:val="24"/>
          <w:szCs w:val="24"/>
          <w:lang w:eastAsia="ru-RU" w:bidi="ru-RU"/>
        </w:rPr>
        <w:t>апаевск</w:t>
      </w:r>
      <w:proofErr w:type="spellEnd"/>
      <w:r w:rsidRPr="00DD5D91">
        <w:rPr>
          <w:rFonts w:ascii="Times New Roman" w:eastAsia="Times New Roman" w:hAnsi="Times New Roman" w:cs="Times New Roman"/>
          <w:color w:val="000000"/>
          <w:sz w:val="24"/>
          <w:szCs w:val="24"/>
          <w:lang w:eastAsia="ru-RU" w:bidi="ru-RU"/>
        </w:rPr>
        <w:t xml:space="preserve"> Самарской области</w:t>
      </w:r>
      <w:r>
        <w:rPr>
          <w:rFonts w:ascii="Times New Roman" w:eastAsia="Times New Roman" w:hAnsi="Times New Roman" w:cs="Times New Roman"/>
          <w:color w:val="000000"/>
          <w:sz w:val="24"/>
          <w:szCs w:val="24"/>
          <w:lang w:eastAsia="ru-RU" w:bidi="ru-RU"/>
        </w:rPr>
        <w:t>.</w:t>
      </w:r>
    </w:p>
    <w:p w:rsidR="00DD5D91" w:rsidRDefault="00DD5D91" w:rsidP="00DD5D91">
      <w:pPr>
        <w:widowControl w:val="0"/>
        <w:tabs>
          <w:tab w:val="left" w:pos="851"/>
        </w:tabs>
        <w:spacing w:after="0" w:line="274" w:lineRule="exact"/>
        <w:jc w:val="both"/>
        <w:rPr>
          <w:rFonts w:ascii="Times New Roman" w:eastAsia="Times New Roman" w:hAnsi="Times New Roman" w:cs="Times New Roman"/>
          <w:color w:val="000000"/>
          <w:sz w:val="24"/>
          <w:szCs w:val="24"/>
          <w:lang w:eastAsia="ru-RU" w:bidi="ru-RU"/>
        </w:rPr>
      </w:pPr>
    </w:p>
    <w:p w:rsidR="00DD5D91" w:rsidRDefault="00DD5D91" w:rsidP="00DD5D91">
      <w:pPr>
        <w:widowControl w:val="0"/>
        <w:tabs>
          <w:tab w:val="left" w:pos="851"/>
        </w:tabs>
        <w:spacing w:after="0" w:line="274" w:lineRule="exact"/>
        <w:jc w:val="both"/>
        <w:rPr>
          <w:rFonts w:ascii="Times New Roman" w:eastAsia="Times New Roman" w:hAnsi="Times New Roman" w:cs="Times New Roman"/>
          <w:color w:val="000000"/>
          <w:sz w:val="24"/>
          <w:szCs w:val="24"/>
          <w:lang w:eastAsia="ru-RU" w:bidi="ru-RU"/>
        </w:rPr>
      </w:pPr>
    </w:p>
    <w:p w:rsidR="00DD5D91" w:rsidRDefault="00DD5D91" w:rsidP="00DD5D91">
      <w:pPr>
        <w:widowControl w:val="0"/>
        <w:tabs>
          <w:tab w:val="left" w:pos="851"/>
        </w:tabs>
        <w:spacing w:after="0" w:line="274" w:lineRule="exact"/>
        <w:jc w:val="both"/>
        <w:rPr>
          <w:rFonts w:ascii="Times New Roman" w:eastAsia="Times New Roman" w:hAnsi="Times New Roman" w:cs="Times New Roman"/>
          <w:color w:val="000000"/>
          <w:sz w:val="24"/>
          <w:szCs w:val="24"/>
          <w:lang w:eastAsia="ru-RU" w:bidi="ru-RU"/>
        </w:rPr>
      </w:pPr>
    </w:p>
    <w:p w:rsidR="00DD5D91" w:rsidRPr="00DD5D91" w:rsidRDefault="00DD5D91" w:rsidP="00DD5D91">
      <w:pPr>
        <w:widowControl w:val="0"/>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DD5D91">
        <w:rPr>
          <w:rFonts w:ascii="Times New Roman" w:eastAsia="Times New Roman" w:hAnsi="Times New Roman" w:cs="Times New Roman"/>
          <w:color w:val="000000"/>
          <w:sz w:val="24"/>
          <w:szCs w:val="24"/>
          <w:lang w:eastAsia="ru-RU" w:bidi="ru-RU"/>
        </w:rPr>
        <w:lastRenderedPageBreak/>
        <w:t xml:space="preserve"> </w:t>
      </w:r>
    </w:p>
    <w:tbl>
      <w:tblPr>
        <w:tblStyle w:val="a3"/>
        <w:tblW w:w="0" w:type="auto"/>
        <w:tblLook w:val="04A0" w:firstRow="1" w:lastRow="0" w:firstColumn="1" w:lastColumn="0" w:noHBand="0" w:noVBand="1"/>
      </w:tblPr>
      <w:tblGrid>
        <w:gridCol w:w="2943"/>
        <w:gridCol w:w="7195"/>
      </w:tblGrid>
      <w:tr w:rsidR="00DD5D91" w:rsidTr="00DD5D91">
        <w:tc>
          <w:tcPr>
            <w:tcW w:w="2943" w:type="dxa"/>
          </w:tcPr>
          <w:p w:rsidR="00DD5D91" w:rsidRDefault="00432824" w:rsidP="00432824">
            <w:pPr>
              <w:widowControl w:val="0"/>
              <w:tabs>
                <w:tab w:val="left" w:pos="851"/>
              </w:tabs>
              <w:spacing w:line="274" w:lineRule="exact"/>
              <w:jc w:val="both"/>
              <w:rPr>
                <w:rFonts w:ascii="Times New Roman" w:eastAsia="Times New Roman" w:hAnsi="Times New Roman" w:cs="Times New Roman"/>
                <w:color w:val="000000"/>
                <w:sz w:val="24"/>
                <w:szCs w:val="24"/>
                <w:lang w:eastAsia="ru-RU" w:bidi="ru-RU"/>
              </w:rPr>
            </w:pPr>
            <w:r>
              <w:rPr>
                <w:rStyle w:val="2105pt"/>
                <w:rFonts w:eastAsiaTheme="minorHAnsi"/>
              </w:rPr>
              <w:t xml:space="preserve">Русский язык </w:t>
            </w:r>
            <w:r w:rsidR="00DD5D91">
              <w:rPr>
                <w:rStyle w:val="2105pt"/>
                <w:rFonts w:eastAsiaTheme="minorHAnsi"/>
              </w:rPr>
              <w:t>универсальный профиль: базовый уровень</w:t>
            </w:r>
          </w:p>
        </w:tc>
        <w:tc>
          <w:tcPr>
            <w:tcW w:w="7195" w:type="dxa"/>
          </w:tcPr>
          <w:p w:rsidR="00DD5D91" w:rsidRDefault="00DD5D91" w:rsidP="00DD5D91">
            <w:pPr>
              <w:widowControl w:val="0"/>
              <w:tabs>
                <w:tab w:val="left" w:pos="851"/>
              </w:tabs>
              <w:spacing w:line="274" w:lineRule="exact"/>
              <w:jc w:val="both"/>
              <w:rPr>
                <w:rFonts w:ascii="Times New Roman" w:eastAsia="Times New Roman" w:hAnsi="Times New Roman" w:cs="Times New Roman"/>
                <w:color w:val="000000"/>
                <w:sz w:val="24"/>
                <w:szCs w:val="24"/>
                <w:lang w:eastAsia="ru-RU" w:bidi="ru-RU"/>
              </w:rPr>
            </w:pPr>
            <w:r>
              <w:rPr>
                <w:rStyle w:val="2105pt"/>
                <w:rFonts w:eastAsiaTheme="minorHAnsi"/>
              </w:rPr>
              <w:t xml:space="preserve">Рабочая программа разработана на основе ФГОС СОО, планируемых результатов среднего общего образования в соответствии с ООП ФГОС СОО, УП, УМК, Примерной программы среднего общего образования по русскому языку Н.Г. </w:t>
            </w:r>
            <w:proofErr w:type="spellStart"/>
            <w:r>
              <w:rPr>
                <w:rStyle w:val="2105pt"/>
                <w:rFonts w:eastAsiaTheme="minorHAnsi"/>
              </w:rPr>
              <w:t>Гольцовой</w:t>
            </w:r>
            <w:proofErr w:type="spellEnd"/>
            <w:r>
              <w:rPr>
                <w:rStyle w:val="2105pt"/>
                <w:rFonts w:eastAsiaTheme="minorHAnsi"/>
              </w:rPr>
              <w:t xml:space="preserve">, И.В. </w:t>
            </w:r>
            <w:proofErr w:type="spellStart"/>
            <w:r>
              <w:rPr>
                <w:rStyle w:val="2105pt"/>
                <w:rFonts w:eastAsiaTheme="minorHAnsi"/>
              </w:rPr>
              <w:t>Шамшина</w:t>
            </w:r>
            <w:proofErr w:type="spellEnd"/>
            <w:r>
              <w:rPr>
                <w:rStyle w:val="2105pt"/>
                <w:rFonts w:eastAsiaTheme="minorHAnsi"/>
              </w:rPr>
              <w:t xml:space="preserve">, М.А. </w:t>
            </w:r>
            <w:proofErr w:type="spellStart"/>
            <w:r>
              <w:rPr>
                <w:rStyle w:val="2105pt"/>
                <w:rFonts w:eastAsiaTheme="minorHAnsi"/>
              </w:rPr>
              <w:t>Мищерина</w:t>
            </w:r>
            <w:proofErr w:type="spellEnd"/>
            <w:r>
              <w:rPr>
                <w:rStyle w:val="2105pt"/>
                <w:rFonts w:eastAsiaTheme="minorHAnsi"/>
              </w:rPr>
              <w:t xml:space="preserve">. Программа построена с учётом принципов системности, научности, доступности и преемственности; способствует развитию коммуникативной компетенции учащихся; обеспечивает условия для реализации практической направленности, учитывает возрастную психологию учащихся Данный вариант программы обеспечен учебником для общеобразовательных школ: : Русский язык 10 класс в 2-х частях, авторы </w:t>
            </w:r>
            <w:proofErr w:type="spellStart"/>
            <w:r>
              <w:rPr>
                <w:rStyle w:val="2105pt"/>
                <w:rFonts w:eastAsiaTheme="minorHAnsi"/>
              </w:rPr>
              <w:t>Гольцова</w:t>
            </w:r>
            <w:proofErr w:type="spellEnd"/>
            <w:r>
              <w:rPr>
                <w:rStyle w:val="2105pt"/>
                <w:rFonts w:eastAsiaTheme="minorHAnsi"/>
              </w:rPr>
              <w:t xml:space="preserve"> Н.Г. </w:t>
            </w:r>
            <w:proofErr w:type="spellStart"/>
            <w:r>
              <w:rPr>
                <w:rStyle w:val="2105pt"/>
                <w:rFonts w:eastAsiaTheme="minorHAnsi"/>
              </w:rPr>
              <w:t>Шамшин</w:t>
            </w:r>
            <w:proofErr w:type="spellEnd"/>
            <w:r>
              <w:rPr>
                <w:rStyle w:val="2105pt"/>
                <w:rFonts w:eastAsiaTheme="minorHAnsi"/>
              </w:rPr>
              <w:t xml:space="preserve"> И.В.</w:t>
            </w:r>
            <w:proofErr w:type="gramStart"/>
            <w:r>
              <w:rPr>
                <w:rStyle w:val="2105pt"/>
                <w:rFonts w:eastAsiaTheme="minorHAnsi"/>
              </w:rPr>
              <w:t xml:space="preserve"> :</w:t>
            </w:r>
            <w:proofErr w:type="gramEnd"/>
            <w:r>
              <w:rPr>
                <w:rStyle w:val="2105pt"/>
                <w:rFonts w:eastAsiaTheme="minorHAnsi"/>
              </w:rPr>
              <w:t xml:space="preserve"> Русское слово , 2019 г.</w:t>
            </w:r>
          </w:p>
        </w:tc>
      </w:tr>
      <w:tr w:rsidR="004D3D57" w:rsidRPr="004D3D57" w:rsidTr="00DD5D91">
        <w:tc>
          <w:tcPr>
            <w:tcW w:w="2943" w:type="dxa"/>
          </w:tcPr>
          <w:p w:rsidR="00DD5D91" w:rsidRDefault="00432824" w:rsidP="00432824">
            <w:pPr>
              <w:widowControl w:val="0"/>
              <w:tabs>
                <w:tab w:val="left" w:pos="851"/>
              </w:tabs>
              <w:spacing w:line="274" w:lineRule="exact"/>
              <w:jc w:val="both"/>
              <w:rPr>
                <w:rFonts w:ascii="Times New Roman" w:eastAsia="Times New Roman" w:hAnsi="Times New Roman" w:cs="Times New Roman"/>
                <w:color w:val="000000"/>
                <w:sz w:val="24"/>
                <w:szCs w:val="24"/>
                <w:lang w:eastAsia="ru-RU" w:bidi="ru-RU"/>
              </w:rPr>
            </w:pPr>
            <w:r>
              <w:rPr>
                <w:rStyle w:val="2105pt"/>
                <w:rFonts w:eastAsiaTheme="minorHAnsi"/>
                <w:color w:val="auto"/>
              </w:rPr>
              <w:t xml:space="preserve">Литература </w:t>
            </w:r>
            <w:r w:rsidR="00DD5D91" w:rsidRPr="004D3D57">
              <w:rPr>
                <w:rStyle w:val="2105pt"/>
                <w:rFonts w:eastAsiaTheme="minorHAnsi"/>
                <w:color w:val="auto"/>
              </w:rPr>
              <w:t>универсальный профиль: углубленный уровень</w:t>
            </w:r>
          </w:p>
        </w:tc>
        <w:tc>
          <w:tcPr>
            <w:tcW w:w="7195" w:type="dxa"/>
          </w:tcPr>
          <w:p w:rsidR="00DD5D91" w:rsidRPr="004D3D57" w:rsidRDefault="00DD5D91" w:rsidP="00DD5D91">
            <w:pPr>
              <w:widowControl w:val="0"/>
              <w:tabs>
                <w:tab w:val="left" w:pos="851"/>
              </w:tabs>
              <w:spacing w:line="274" w:lineRule="exact"/>
              <w:jc w:val="both"/>
              <w:rPr>
                <w:rFonts w:ascii="Times New Roman" w:eastAsia="Times New Roman" w:hAnsi="Times New Roman" w:cs="Times New Roman"/>
                <w:sz w:val="24"/>
                <w:szCs w:val="24"/>
                <w:lang w:eastAsia="ru-RU" w:bidi="ru-RU"/>
              </w:rPr>
            </w:pPr>
            <w:r w:rsidRPr="004D3D57">
              <w:rPr>
                <w:rFonts w:ascii="Times New Roman" w:eastAsia="Times New Roman" w:hAnsi="Times New Roman" w:cs="Times New Roman"/>
                <w:sz w:val="21"/>
                <w:szCs w:val="21"/>
                <w:lang w:eastAsia="ru-RU" w:bidi="ru-RU"/>
              </w:rPr>
              <w:t>Рабочая программа разработана на основе ФГОС СОО, планируемых результатов среднего общего образования в соответствии с ООП ФГОС СОО, УП, УМК, Примерной программы основного среднего образования по литературе с учетом авторской программы по литературе для общеобразовательных учреждений (</w:t>
            </w:r>
            <w:r w:rsidR="004D3D57" w:rsidRPr="004D3D57">
              <w:rPr>
                <w:rFonts w:ascii="Times New Roman" w:eastAsia="Times New Roman" w:hAnsi="Times New Roman" w:cs="Times New Roman"/>
                <w:sz w:val="21"/>
                <w:szCs w:val="21"/>
                <w:lang w:eastAsia="ru-RU" w:bidi="ru-RU"/>
              </w:rPr>
              <w:t>базовый и углубленный</w:t>
            </w:r>
            <w:r w:rsidRPr="004D3D57">
              <w:rPr>
                <w:rFonts w:ascii="Times New Roman" w:eastAsia="Times New Roman" w:hAnsi="Times New Roman" w:cs="Times New Roman"/>
                <w:sz w:val="21"/>
                <w:szCs w:val="21"/>
                <w:lang w:eastAsia="ru-RU" w:bidi="ru-RU"/>
              </w:rPr>
              <w:t xml:space="preserve"> уровень): Коровина В.Я., Журавлёв В.П., Коровин В. И., Лебедев Ю. В. - М.: Просвещение, 2017. Данный вариант программы обеспечен учебником для общеобразовательных школ: </w:t>
            </w:r>
            <w:r w:rsidR="004D3D57" w:rsidRPr="004D3D57">
              <w:rPr>
                <w:rFonts w:ascii="Times New Roman" w:eastAsia="Times New Roman" w:hAnsi="Times New Roman" w:cs="Times New Roman"/>
                <w:sz w:val="21"/>
                <w:szCs w:val="21"/>
                <w:lang w:eastAsia="ru-RU" w:bidi="ru-RU"/>
              </w:rPr>
              <w:t>Литература</w:t>
            </w:r>
            <w:proofErr w:type="gramStart"/>
            <w:r w:rsidR="004D3D57" w:rsidRPr="004D3D57">
              <w:rPr>
                <w:rFonts w:ascii="Times New Roman" w:eastAsia="Times New Roman" w:hAnsi="Times New Roman" w:cs="Times New Roman"/>
                <w:sz w:val="21"/>
                <w:szCs w:val="21"/>
                <w:lang w:eastAsia="ru-RU" w:bidi="ru-RU"/>
              </w:rPr>
              <w:t>.Ч</w:t>
            </w:r>
            <w:proofErr w:type="gramEnd"/>
            <w:r w:rsidR="004D3D57" w:rsidRPr="004D3D57">
              <w:rPr>
                <w:rFonts w:ascii="Times New Roman" w:eastAsia="Times New Roman" w:hAnsi="Times New Roman" w:cs="Times New Roman"/>
                <w:sz w:val="21"/>
                <w:szCs w:val="21"/>
                <w:lang w:eastAsia="ru-RU" w:bidi="ru-RU"/>
              </w:rPr>
              <w:t>.1.2 . (углубленный уровень), Коровин В.И., Просвещение, 2019</w:t>
            </w:r>
            <w:r w:rsidRPr="004D3D57">
              <w:rPr>
                <w:rFonts w:ascii="Times New Roman" w:eastAsia="Arial Unicode MS" w:hAnsi="Times New Roman" w:cs="Times New Roman"/>
                <w:sz w:val="21"/>
                <w:szCs w:val="21"/>
                <w:lang w:eastAsia="ru-RU" w:bidi="ru-RU"/>
              </w:rPr>
              <w:t>.Программа сохраняет преемственность с программой для основной школы, опирается на традиции изучения художественного произведения как незаменимого источника эмоционального, интеллектуального развития личности школьника</w:t>
            </w:r>
          </w:p>
        </w:tc>
      </w:tr>
      <w:tr w:rsidR="00DD5D91" w:rsidTr="00DD5D91">
        <w:tc>
          <w:tcPr>
            <w:tcW w:w="2943" w:type="dxa"/>
          </w:tcPr>
          <w:p w:rsidR="00DD5D91" w:rsidRPr="00DD5D91" w:rsidRDefault="00DD5D91" w:rsidP="00DD5D91">
            <w:pPr>
              <w:widowControl w:val="0"/>
              <w:spacing w:line="264" w:lineRule="exact"/>
              <w:rPr>
                <w:rFonts w:ascii="Times New Roman" w:eastAsia="Times New Roman" w:hAnsi="Times New Roman" w:cs="Times New Roman"/>
                <w:color w:val="000000"/>
                <w:sz w:val="24"/>
                <w:szCs w:val="24"/>
                <w:lang w:eastAsia="ru-RU" w:bidi="ru-RU"/>
              </w:rPr>
            </w:pPr>
            <w:r w:rsidRPr="00DD5D91">
              <w:rPr>
                <w:rFonts w:ascii="Times New Roman" w:eastAsia="Times New Roman" w:hAnsi="Times New Roman" w:cs="Times New Roman"/>
                <w:color w:val="000000"/>
                <w:sz w:val="21"/>
                <w:szCs w:val="21"/>
                <w:lang w:eastAsia="ru-RU" w:bidi="ru-RU"/>
              </w:rPr>
              <w:t>Иностранный язык (английский)</w:t>
            </w:r>
          </w:p>
          <w:p w:rsidR="00DD5D91" w:rsidRDefault="00DD5D91" w:rsidP="004D3D57">
            <w:pPr>
              <w:widowControl w:val="0"/>
              <w:tabs>
                <w:tab w:val="left" w:pos="851"/>
              </w:tabs>
              <w:spacing w:line="274" w:lineRule="exact"/>
              <w:jc w:val="both"/>
              <w:rPr>
                <w:rFonts w:ascii="Times New Roman" w:eastAsia="Times New Roman" w:hAnsi="Times New Roman" w:cs="Times New Roman"/>
                <w:color w:val="000000"/>
                <w:sz w:val="24"/>
                <w:szCs w:val="24"/>
                <w:lang w:eastAsia="ru-RU" w:bidi="ru-RU"/>
              </w:rPr>
            </w:pPr>
            <w:r w:rsidRPr="00DD5D91">
              <w:rPr>
                <w:rFonts w:ascii="Times New Roman" w:eastAsia="Arial Unicode MS" w:hAnsi="Times New Roman" w:cs="Times New Roman"/>
                <w:color w:val="000000"/>
                <w:sz w:val="21"/>
                <w:szCs w:val="21"/>
                <w:lang w:eastAsia="ru-RU" w:bidi="ru-RU"/>
              </w:rPr>
              <w:t>универсальный профиль: базовый уровень</w:t>
            </w:r>
          </w:p>
        </w:tc>
        <w:tc>
          <w:tcPr>
            <w:tcW w:w="7195" w:type="dxa"/>
          </w:tcPr>
          <w:p w:rsidR="00DD5D91" w:rsidRDefault="00DD5D91" w:rsidP="00DD5D91">
            <w:pPr>
              <w:widowControl w:val="0"/>
              <w:tabs>
                <w:tab w:val="left" w:pos="851"/>
              </w:tabs>
              <w:spacing w:line="274" w:lineRule="exact"/>
              <w:jc w:val="both"/>
              <w:rPr>
                <w:rFonts w:ascii="Times New Roman" w:eastAsia="Times New Roman" w:hAnsi="Times New Roman" w:cs="Times New Roman"/>
                <w:color w:val="000000"/>
                <w:sz w:val="24"/>
                <w:szCs w:val="24"/>
                <w:lang w:eastAsia="ru-RU" w:bidi="ru-RU"/>
              </w:rPr>
            </w:pPr>
            <w:r>
              <w:rPr>
                <w:rStyle w:val="2105pt"/>
                <w:rFonts w:eastAsiaTheme="minorHAnsi"/>
              </w:rPr>
              <w:t xml:space="preserve">Рабочая программа разработана на основе ФГОС СОО, планируемых результатов среднего общего образования в соответствии с ООП СОО, УП, УМК «Английский в фокусе» </w:t>
            </w:r>
            <w:r w:rsidRPr="00E87F1C">
              <w:rPr>
                <w:rStyle w:val="2105pt"/>
                <w:rFonts w:eastAsiaTheme="minorHAnsi"/>
                <w:lang w:eastAsia="en-US" w:bidi="en-US"/>
              </w:rPr>
              <w:t>("</w:t>
            </w:r>
            <w:r>
              <w:rPr>
                <w:rStyle w:val="2105pt"/>
                <w:rFonts w:eastAsiaTheme="minorHAnsi"/>
                <w:lang w:val="en-US" w:eastAsia="en-US" w:bidi="en-US"/>
              </w:rPr>
              <w:t>Spotlight</w:t>
            </w:r>
            <w:r w:rsidRPr="00E87F1C">
              <w:rPr>
                <w:rStyle w:val="2105pt"/>
                <w:rFonts w:eastAsiaTheme="minorHAnsi"/>
                <w:lang w:eastAsia="en-US" w:bidi="en-US"/>
              </w:rPr>
              <w:t xml:space="preserve">") </w:t>
            </w:r>
            <w:r>
              <w:rPr>
                <w:rStyle w:val="2105pt"/>
                <w:rFonts w:eastAsiaTheme="minorHAnsi"/>
              </w:rPr>
              <w:t xml:space="preserve">для 10-11 классов общеобразовательных учреждений (авторы О.В. Афанасьева, Д. Дули и др.). Рабочая программа нацелена на реализацию </w:t>
            </w:r>
            <w:proofErr w:type="spellStart"/>
            <w:r>
              <w:rPr>
                <w:rStyle w:val="2105pt"/>
                <w:rFonts w:eastAsiaTheme="minorHAnsi"/>
              </w:rPr>
              <w:t>личностно</w:t>
            </w:r>
            <w:r>
              <w:rPr>
                <w:rStyle w:val="2105pt"/>
                <w:rFonts w:eastAsiaTheme="minorHAnsi"/>
              </w:rPr>
              <w:softHyphen/>
              <w:t>ориентированного</w:t>
            </w:r>
            <w:proofErr w:type="spellEnd"/>
            <w:r>
              <w:rPr>
                <w:rStyle w:val="2105pt"/>
                <w:rFonts w:eastAsiaTheme="minorHAnsi"/>
              </w:rPr>
              <w:t xml:space="preserve"> подхода к обучению английскому языку в 10 классе школы</w:t>
            </w:r>
            <w:proofErr w:type="gramStart"/>
            <w:r>
              <w:rPr>
                <w:rStyle w:val="2105pt"/>
                <w:rFonts w:eastAsiaTheme="minorHAnsi"/>
              </w:rPr>
              <w:t xml:space="preserve"> ,</w:t>
            </w:r>
            <w:proofErr w:type="gramEnd"/>
            <w:r>
              <w:rPr>
                <w:rStyle w:val="2105pt"/>
                <w:rFonts w:eastAsiaTheme="minorHAnsi"/>
              </w:rPr>
              <w:t xml:space="preserve"> который учитывает интересы и потребности учащегося, развивает индивидуальные способности, формирует образованную личность, уважающую традиции родной и иноязычной культуры, формирует навыки самообразования, способствует самореализации личности. К завершению обучения в средней школе планируется достижение учащимися среднего уровня подготовки по английскому языку по четырем коммуникативным компетенциям - </w:t>
            </w:r>
            <w:proofErr w:type="spellStart"/>
            <w:r>
              <w:rPr>
                <w:rStyle w:val="2105pt"/>
                <w:rFonts w:eastAsiaTheme="minorHAnsi"/>
              </w:rPr>
              <w:t>аудировании</w:t>
            </w:r>
            <w:proofErr w:type="spellEnd"/>
            <w:r>
              <w:rPr>
                <w:rStyle w:val="2105pt"/>
                <w:rFonts w:eastAsiaTheme="minorHAnsi"/>
              </w:rPr>
              <w:t>, чтении, письме и говорении. Данный вариант программы обеспечен учебником для общеобразовательных школ: Английский язык 10 класс. Авторы: Афанасьева О.В., Дули Д., Михеева И.В; М. Просвещение2019г</w:t>
            </w:r>
          </w:p>
        </w:tc>
      </w:tr>
      <w:tr w:rsidR="00DD5D91" w:rsidTr="00DD5D91">
        <w:tc>
          <w:tcPr>
            <w:tcW w:w="2943" w:type="dxa"/>
          </w:tcPr>
          <w:p w:rsidR="00DD5D91" w:rsidRPr="004D3D57" w:rsidRDefault="004D3D57" w:rsidP="004D3D57">
            <w:pPr>
              <w:widowControl w:val="0"/>
              <w:tabs>
                <w:tab w:val="left" w:pos="851"/>
              </w:tabs>
              <w:spacing w:line="274" w:lineRule="exact"/>
              <w:jc w:val="both"/>
              <w:rPr>
                <w:rFonts w:ascii="Times New Roman" w:eastAsia="Times New Roman" w:hAnsi="Times New Roman" w:cs="Times New Roman"/>
                <w:sz w:val="24"/>
                <w:szCs w:val="24"/>
                <w:lang w:eastAsia="ru-RU" w:bidi="ru-RU"/>
              </w:rPr>
            </w:pPr>
            <w:r>
              <w:rPr>
                <w:rStyle w:val="2105pt"/>
                <w:rFonts w:eastAsiaTheme="minorHAnsi"/>
                <w:color w:val="auto"/>
              </w:rPr>
              <w:t xml:space="preserve">Математика: </w:t>
            </w:r>
            <w:r w:rsidR="00DD5D91" w:rsidRPr="004D3D57">
              <w:rPr>
                <w:rStyle w:val="2105pt"/>
                <w:rFonts w:eastAsiaTheme="minorHAnsi"/>
                <w:color w:val="auto"/>
              </w:rPr>
              <w:t xml:space="preserve">Алгебра и начала </w:t>
            </w:r>
            <w:r w:rsidRPr="004D3D57">
              <w:rPr>
                <w:rStyle w:val="2105pt"/>
                <w:rFonts w:eastAsiaTheme="minorHAnsi"/>
                <w:color w:val="auto"/>
              </w:rPr>
              <w:t xml:space="preserve">математического </w:t>
            </w:r>
            <w:r w:rsidR="00DD5D91" w:rsidRPr="004D3D57">
              <w:rPr>
                <w:rStyle w:val="2105pt"/>
                <w:rFonts w:eastAsiaTheme="minorHAnsi"/>
                <w:color w:val="auto"/>
              </w:rPr>
              <w:t>анализа универсальный профиль: углубленный уровень</w:t>
            </w:r>
          </w:p>
        </w:tc>
        <w:tc>
          <w:tcPr>
            <w:tcW w:w="7195" w:type="dxa"/>
          </w:tcPr>
          <w:p w:rsidR="00DD5D91" w:rsidRPr="004D3D57" w:rsidRDefault="00DD5D91" w:rsidP="004D3D57">
            <w:pPr>
              <w:widowControl w:val="0"/>
              <w:tabs>
                <w:tab w:val="left" w:pos="851"/>
              </w:tabs>
              <w:spacing w:line="274" w:lineRule="exact"/>
              <w:jc w:val="both"/>
              <w:rPr>
                <w:rFonts w:ascii="Times New Roman" w:eastAsia="Times New Roman" w:hAnsi="Times New Roman" w:cs="Times New Roman"/>
                <w:sz w:val="24"/>
                <w:szCs w:val="24"/>
                <w:lang w:eastAsia="ru-RU" w:bidi="ru-RU"/>
              </w:rPr>
            </w:pPr>
            <w:r w:rsidRPr="004D3D57">
              <w:rPr>
                <w:rStyle w:val="2105pt"/>
                <w:rFonts w:eastAsiaTheme="minorHAnsi"/>
                <w:color w:val="auto"/>
              </w:rPr>
              <w:t xml:space="preserve">Рабочая программа разработана на основе ФГОС СОО, планируемых результатов среднего общего образования в соответствии с ООП ФГОС СОО, УП, УМК, Примерной программой среднего общего образования по математике и авторской программы Математика: </w:t>
            </w:r>
            <w:r w:rsidR="004D3D57" w:rsidRPr="004D3D57">
              <w:rPr>
                <w:rStyle w:val="2105pt"/>
                <w:rFonts w:eastAsiaTheme="minorHAnsi"/>
                <w:color w:val="auto"/>
              </w:rPr>
              <w:t xml:space="preserve">Алгебра и начала математического анализа Ч.1.2.  Мордкович А.Г.,.(базовый и углубленный уровень), </w:t>
            </w:r>
            <w:r w:rsidR="004D3D57" w:rsidRPr="004D3D57">
              <w:rPr>
                <w:rStyle w:val="2105pt"/>
                <w:rFonts w:eastAsiaTheme="minorHAnsi"/>
                <w:color w:val="auto"/>
              </w:rPr>
              <w:tab/>
              <w:t>«Мнемозина»,  2019</w:t>
            </w:r>
            <w:r w:rsidR="004D3D57" w:rsidRPr="004D3D57">
              <w:rPr>
                <w:rStyle w:val="2105pt"/>
                <w:rFonts w:eastAsiaTheme="minorHAnsi"/>
                <w:b/>
                <w:color w:val="auto"/>
              </w:rPr>
              <w:t xml:space="preserve">. </w:t>
            </w:r>
            <w:r w:rsidRPr="004D3D57">
              <w:rPr>
                <w:rStyle w:val="2105pt"/>
                <w:rFonts w:eastAsiaTheme="minorHAnsi"/>
                <w:color w:val="auto"/>
              </w:rPr>
              <w:t xml:space="preserve">Углубленный уровень данной программы формирует умение находить в различных источниках информацию, необходимую для решения математических задач, и представлять её в понятной форме, выдвигать гипотезы при решении задач, понимать необходимость их проверки. Данная программа ориентирована на учащихся, которые собираются продолжать изучение математики в высших учебных заведениях. Наряду с подготовкой школьников к продолжению </w:t>
            </w:r>
            <w:r w:rsidRPr="004D3D57">
              <w:rPr>
                <w:rStyle w:val="2105pt"/>
                <w:rFonts w:eastAsiaTheme="minorHAnsi"/>
                <w:color w:val="auto"/>
              </w:rPr>
              <w:lastRenderedPageBreak/>
              <w:t>математического образования, предусматривается формирование у них устойчивого интереса к предмету, выявление и развитие математических способностей, ориентация школьников на профессии, которые требуют достаточно высокой математической культуры. В рабочую программу 10 класса включены важнейшие понятия, позволяющие построить логическое завершение школьного курса математики и создающие достаточную основу для продолжения математического образования. Изучение алгебры и начала математического анализа в 10 классе направлено на достижение следующей цели: формирование представлений о математике, как универсальном языке науки, средстве моделирования явлений и процессов, об идеях и методах математики, развитие логического мышления, алгоритмической культуры, формирование отношения к математике как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прогресса, овладение математическими знаниями и умениями, необходимыми для изучения школьных естественнонаучных дисциплин, для продолжения образования в областях, связанных с математикой</w:t>
            </w:r>
            <w:proofErr w:type="gramStart"/>
            <w:r w:rsidRPr="004D3D57">
              <w:rPr>
                <w:rStyle w:val="2105pt"/>
                <w:rFonts w:eastAsiaTheme="minorHAnsi"/>
                <w:color w:val="auto"/>
              </w:rPr>
              <w:t xml:space="preserve"> .</w:t>
            </w:r>
            <w:proofErr w:type="gramEnd"/>
            <w:r w:rsidRPr="004D3D57">
              <w:rPr>
                <w:rStyle w:val="2105pt"/>
                <w:rFonts w:eastAsiaTheme="minorHAnsi"/>
                <w:color w:val="auto"/>
              </w:rPr>
              <w:t xml:space="preserve">Данный вариант программы </w:t>
            </w:r>
            <w:r w:rsidRPr="004D3D57">
              <w:rPr>
                <w:rStyle w:val="2105pt"/>
                <w:rFonts w:eastAsiaTheme="minorHAnsi"/>
                <w:b/>
                <w:color w:val="auto"/>
              </w:rPr>
              <w:t xml:space="preserve">обеспечен учебником для общеобразовательных школ </w:t>
            </w:r>
            <w:proofErr w:type="spellStart"/>
            <w:r w:rsidRPr="004D3D57">
              <w:rPr>
                <w:rStyle w:val="2105pt"/>
                <w:rFonts w:eastAsiaTheme="minorHAnsi"/>
                <w:b/>
                <w:color w:val="auto"/>
              </w:rPr>
              <w:t>Муравин</w:t>
            </w:r>
            <w:proofErr w:type="spellEnd"/>
            <w:r w:rsidRPr="004D3D57">
              <w:rPr>
                <w:rStyle w:val="2105pt"/>
                <w:rFonts w:eastAsiaTheme="minorHAnsi"/>
                <w:b/>
                <w:color w:val="auto"/>
              </w:rPr>
              <w:t xml:space="preserve"> Г.К., </w:t>
            </w:r>
            <w:proofErr w:type="spellStart"/>
            <w:r w:rsidRPr="004D3D57">
              <w:rPr>
                <w:rStyle w:val="2105pt"/>
                <w:rFonts w:eastAsiaTheme="minorHAnsi"/>
                <w:b/>
                <w:color w:val="auto"/>
              </w:rPr>
              <w:t>Муравина</w:t>
            </w:r>
            <w:proofErr w:type="spellEnd"/>
            <w:r w:rsidRPr="004D3D57">
              <w:rPr>
                <w:rStyle w:val="2105pt"/>
                <w:rFonts w:eastAsiaTheme="minorHAnsi"/>
                <w:b/>
                <w:color w:val="auto"/>
              </w:rPr>
              <w:t xml:space="preserve"> О.В. Математика: Алгебра и начала математического анализа, геометрия. Алгебра и начала математического анализа. 10 класс. Углубленный уровень. Учебник. - М.: Дрофа, 2019.</w:t>
            </w:r>
          </w:p>
        </w:tc>
      </w:tr>
      <w:tr w:rsidR="00DD5D91" w:rsidTr="00DD5D91">
        <w:tc>
          <w:tcPr>
            <w:tcW w:w="2943" w:type="dxa"/>
          </w:tcPr>
          <w:p w:rsidR="004D3D57" w:rsidRPr="00432824" w:rsidRDefault="00DD5D91" w:rsidP="004D3D57">
            <w:pPr>
              <w:widowControl w:val="0"/>
              <w:spacing w:line="274" w:lineRule="exact"/>
              <w:rPr>
                <w:rFonts w:ascii="Times New Roman" w:eastAsia="Arial Unicode MS" w:hAnsi="Times New Roman" w:cs="Times New Roman"/>
                <w:sz w:val="21"/>
                <w:szCs w:val="21"/>
                <w:lang w:eastAsia="ru-RU" w:bidi="ru-RU"/>
              </w:rPr>
            </w:pPr>
            <w:bookmarkStart w:id="1" w:name="_GoBack" w:colFirst="0" w:colLast="1"/>
            <w:r w:rsidRPr="00432824">
              <w:rPr>
                <w:rFonts w:ascii="Times New Roman" w:eastAsia="Times New Roman" w:hAnsi="Times New Roman" w:cs="Times New Roman"/>
                <w:sz w:val="21"/>
                <w:szCs w:val="21"/>
                <w:lang w:eastAsia="ru-RU" w:bidi="ru-RU"/>
              </w:rPr>
              <w:lastRenderedPageBreak/>
              <w:t xml:space="preserve">Математика: геометрия. </w:t>
            </w:r>
          </w:p>
          <w:p w:rsidR="00DD5D91" w:rsidRPr="00432824" w:rsidRDefault="00DD5D91" w:rsidP="00DD5D91">
            <w:pPr>
              <w:widowControl w:val="0"/>
              <w:tabs>
                <w:tab w:val="left" w:pos="851"/>
              </w:tabs>
              <w:spacing w:line="274" w:lineRule="exact"/>
              <w:jc w:val="both"/>
              <w:rPr>
                <w:rFonts w:ascii="Times New Roman" w:eastAsia="Times New Roman" w:hAnsi="Times New Roman" w:cs="Times New Roman"/>
                <w:sz w:val="24"/>
                <w:szCs w:val="24"/>
                <w:lang w:eastAsia="ru-RU" w:bidi="ru-RU"/>
              </w:rPr>
            </w:pPr>
            <w:r w:rsidRPr="00432824">
              <w:rPr>
                <w:rFonts w:ascii="Times New Roman" w:eastAsia="Arial Unicode MS" w:hAnsi="Times New Roman" w:cs="Times New Roman"/>
                <w:sz w:val="21"/>
                <w:szCs w:val="21"/>
                <w:lang w:eastAsia="ru-RU" w:bidi="ru-RU"/>
              </w:rPr>
              <w:t>углубленный уровень</w:t>
            </w:r>
          </w:p>
        </w:tc>
        <w:tc>
          <w:tcPr>
            <w:tcW w:w="7195" w:type="dxa"/>
          </w:tcPr>
          <w:p w:rsidR="00DD5D91" w:rsidRPr="00432824" w:rsidRDefault="00DD5D91" w:rsidP="00DD5D91">
            <w:pPr>
              <w:widowControl w:val="0"/>
              <w:tabs>
                <w:tab w:val="left" w:pos="851"/>
              </w:tabs>
              <w:spacing w:line="274" w:lineRule="exact"/>
              <w:jc w:val="both"/>
              <w:rPr>
                <w:rFonts w:ascii="Times New Roman" w:eastAsia="Times New Roman" w:hAnsi="Times New Roman" w:cs="Times New Roman"/>
                <w:sz w:val="24"/>
                <w:szCs w:val="24"/>
                <w:lang w:eastAsia="ru-RU" w:bidi="ru-RU"/>
              </w:rPr>
            </w:pPr>
            <w:proofErr w:type="gramStart"/>
            <w:r w:rsidRPr="00432824">
              <w:rPr>
                <w:rFonts w:ascii="Times New Roman" w:eastAsia="Times New Roman" w:hAnsi="Times New Roman" w:cs="Times New Roman"/>
                <w:sz w:val="21"/>
                <w:szCs w:val="21"/>
                <w:lang w:eastAsia="ru-RU" w:bidi="ru-RU"/>
              </w:rPr>
              <w:t xml:space="preserve">Рабочая программа разработана на основе ФГОС СОО, планируемых результатов среднего общего образования в соответствии с ООП ФГОС СОО, УП, УМК, Примерной программы среднего общего образования по математике и авторской программы линии </w:t>
            </w:r>
            <w:proofErr w:type="spellStart"/>
            <w:r w:rsidRPr="00432824">
              <w:rPr>
                <w:rFonts w:ascii="Times New Roman" w:eastAsia="Times New Roman" w:hAnsi="Times New Roman" w:cs="Times New Roman"/>
                <w:sz w:val="21"/>
                <w:szCs w:val="21"/>
                <w:lang w:eastAsia="ru-RU" w:bidi="ru-RU"/>
              </w:rPr>
              <w:t>Потоскуев</w:t>
            </w:r>
            <w:proofErr w:type="spellEnd"/>
            <w:r w:rsidRPr="00432824">
              <w:rPr>
                <w:rFonts w:ascii="Times New Roman" w:eastAsia="Times New Roman" w:hAnsi="Times New Roman" w:cs="Times New Roman"/>
                <w:sz w:val="21"/>
                <w:szCs w:val="21"/>
                <w:lang w:eastAsia="ru-RU" w:bidi="ru-RU"/>
              </w:rPr>
              <w:t xml:space="preserve"> Е.В., </w:t>
            </w:r>
            <w:proofErr w:type="spellStart"/>
            <w:r w:rsidRPr="00432824">
              <w:rPr>
                <w:rFonts w:ascii="Times New Roman" w:eastAsia="Times New Roman" w:hAnsi="Times New Roman" w:cs="Times New Roman"/>
                <w:sz w:val="21"/>
                <w:szCs w:val="21"/>
                <w:lang w:eastAsia="ru-RU" w:bidi="ru-RU"/>
              </w:rPr>
              <w:t>Звавич</w:t>
            </w:r>
            <w:proofErr w:type="spellEnd"/>
            <w:r w:rsidRPr="00432824">
              <w:rPr>
                <w:rFonts w:ascii="Times New Roman" w:eastAsia="Times New Roman" w:hAnsi="Times New Roman" w:cs="Times New Roman"/>
                <w:sz w:val="21"/>
                <w:szCs w:val="21"/>
                <w:lang w:eastAsia="ru-RU" w:bidi="ru-RU"/>
              </w:rPr>
              <w:t xml:space="preserve"> Л.И.. Углубленный уровень - это развитие пространственного воображения, интуиции, математической культуры, исследование практических ситуаций на основе изученных свойств фигур, формирование представления об идеях и методах</w:t>
            </w:r>
            <w:proofErr w:type="gramEnd"/>
            <w:r w:rsidRPr="00432824">
              <w:rPr>
                <w:rFonts w:ascii="Times New Roman" w:eastAsia="Times New Roman" w:hAnsi="Times New Roman" w:cs="Times New Roman"/>
                <w:sz w:val="21"/>
                <w:szCs w:val="21"/>
                <w:lang w:eastAsia="ru-RU" w:bidi="ru-RU"/>
              </w:rPr>
              <w:t xml:space="preserve"> геометрии, как универсального языка науки и техники, как средство моделирования явлений и процессов. В ходе освоения содержания предмета учащиеся овладевают геометрическим языком, развивают умение использовать его для описания предметов окружающего мира, развивают пространственные представления, изобразительные умения, получают навыки геометрических построений. Происходит формирование систематических знаний о плоских фигурах, их свойствах, формирование представлений о простейших пространственных телах, развитие умений моделирования реальных ситуаций на языке геометрии, исследование построенной модели с использованием геометрических понятий и теорем, решения геометрических и практических задач разнообразными способами Рабочая программа составлена по учебнику </w:t>
            </w:r>
            <w:r w:rsidR="004D3D57" w:rsidRPr="00432824">
              <w:rPr>
                <w:rFonts w:ascii="Times New Roman" w:eastAsia="Times New Roman" w:hAnsi="Times New Roman" w:cs="Times New Roman"/>
                <w:sz w:val="21"/>
                <w:szCs w:val="21"/>
                <w:lang w:eastAsia="ru-RU" w:bidi="ru-RU"/>
              </w:rPr>
              <w:t xml:space="preserve">Геометрия, </w:t>
            </w:r>
            <w:proofErr w:type="spellStart"/>
            <w:r w:rsidR="004D3D57" w:rsidRPr="00432824">
              <w:rPr>
                <w:rFonts w:ascii="Times New Roman" w:eastAsia="Times New Roman" w:hAnsi="Times New Roman" w:cs="Times New Roman"/>
                <w:sz w:val="21"/>
                <w:szCs w:val="21"/>
                <w:lang w:eastAsia="ru-RU" w:bidi="ru-RU"/>
              </w:rPr>
              <w:t>Атанасян</w:t>
            </w:r>
            <w:proofErr w:type="spellEnd"/>
            <w:r w:rsidR="004D3D57" w:rsidRPr="00432824">
              <w:rPr>
                <w:rFonts w:ascii="Times New Roman" w:eastAsia="Times New Roman" w:hAnsi="Times New Roman" w:cs="Times New Roman"/>
                <w:sz w:val="21"/>
                <w:szCs w:val="21"/>
                <w:lang w:eastAsia="ru-RU" w:bidi="ru-RU"/>
              </w:rPr>
              <w:t xml:space="preserve"> Л.С., Бутузов В.Ф., Кадомцев С.Б. и др</w:t>
            </w:r>
            <w:proofErr w:type="gramStart"/>
            <w:r w:rsidR="004D3D57" w:rsidRPr="00432824">
              <w:rPr>
                <w:rFonts w:ascii="Times New Roman" w:eastAsia="Times New Roman" w:hAnsi="Times New Roman" w:cs="Times New Roman"/>
                <w:sz w:val="21"/>
                <w:szCs w:val="21"/>
                <w:lang w:eastAsia="ru-RU" w:bidi="ru-RU"/>
              </w:rPr>
              <w:t>.(</w:t>
            </w:r>
            <w:proofErr w:type="gramEnd"/>
            <w:r w:rsidR="004D3D57" w:rsidRPr="00432824">
              <w:rPr>
                <w:rFonts w:ascii="Times New Roman" w:eastAsia="Times New Roman" w:hAnsi="Times New Roman" w:cs="Times New Roman"/>
                <w:sz w:val="21"/>
                <w:szCs w:val="21"/>
                <w:lang w:eastAsia="ru-RU" w:bidi="ru-RU"/>
              </w:rPr>
              <w:t>базовый и углубленный уровень), Просвещение, 2018</w:t>
            </w:r>
          </w:p>
        </w:tc>
      </w:tr>
      <w:bookmarkEnd w:id="1"/>
      <w:tr w:rsidR="00DD5D91" w:rsidTr="00DD5D91">
        <w:tc>
          <w:tcPr>
            <w:tcW w:w="2943" w:type="dxa"/>
          </w:tcPr>
          <w:p w:rsidR="00DD5D91" w:rsidRDefault="00DD5D91" w:rsidP="00432824">
            <w:pPr>
              <w:widowControl w:val="0"/>
              <w:spacing w:line="264" w:lineRule="exact"/>
              <w:rPr>
                <w:rFonts w:ascii="Times New Roman" w:eastAsia="Times New Roman" w:hAnsi="Times New Roman" w:cs="Times New Roman"/>
                <w:color w:val="000000"/>
                <w:sz w:val="24"/>
                <w:szCs w:val="24"/>
                <w:lang w:eastAsia="ru-RU" w:bidi="ru-RU"/>
              </w:rPr>
            </w:pPr>
            <w:r w:rsidRPr="00DD5D91">
              <w:rPr>
                <w:rFonts w:ascii="Times New Roman" w:eastAsia="Times New Roman" w:hAnsi="Times New Roman" w:cs="Times New Roman"/>
                <w:color w:val="000000"/>
                <w:sz w:val="21"/>
                <w:szCs w:val="21"/>
                <w:lang w:eastAsia="ru-RU" w:bidi="ru-RU"/>
              </w:rPr>
              <w:t>История</w:t>
            </w:r>
            <w:r w:rsidR="00432824">
              <w:rPr>
                <w:rFonts w:ascii="Times New Roman" w:eastAsia="Arial Unicode MS" w:hAnsi="Times New Roman" w:cs="Times New Roman"/>
                <w:color w:val="000000"/>
                <w:sz w:val="21"/>
                <w:szCs w:val="21"/>
                <w:lang w:eastAsia="ru-RU" w:bidi="ru-RU"/>
              </w:rPr>
              <w:t xml:space="preserve"> </w:t>
            </w:r>
            <w:r w:rsidRPr="00DD5D91">
              <w:rPr>
                <w:rFonts w:ascii="Times New Roman" w:eastAsia="Arial Unicode MS" w:hAnsi="Times New Roman" w:cs="Times New Roman"/>
                <w:color w:val="000000"/>
                <w:sz w:val="21"/>
                <w:szCs w:val="21"/>
                <w:lang w:eastAsia="ru-RU" w:bidi="ru-RU"/>
              </w:rPr>
              <w:t>универсальный профиль: базовый уровень</w:t>
            </w:r>
          </w:p>
        </w:tc>
        <w:tc>
          <w:tcPr>
            <w:tcW w:w="7195" w:type="dxa"/>
          </w:tcPr>
          <w:p w:rsidR="00DD5D91" w:rsidRPr="00DD5D91" w:rsidRDefault="00DD5D91" w:rsidP="00DD5D91">
            <w:pPr>
              <w:widowControl w:val="0"/>
              <w:spacing w:line="250" w:lineRule="exact"/>
              <w:rPr>
                <w:rFonts w:ascii="Times New Roman" w:eastAsia="Times New Roman" w:hAnsi="Times New Roman" w:cs="Times New Roman"/>
                <w:color w:val="000000"/>
                <w:sz w:val="24"/>
                <w:szCs w:val="24"/>
                <w:lang w:eastAsia="ru-RU" w:bidi="ru-RU"/>
              </w:rPr>
            </w:pPr>
            <w:r w:rsidRPr="00DD5D91">
              <w:rPr>
                <w:rFonts w:ascii="Times New Roman" w:eastAsia="Times New Roman" w:hAnsi="Times New Roman" w:cs="Times New Roman"/>
                <w:color w:val="000000"/>
                <w:sz w:val="21"/>
                <w:szCs w:val="21"/>
                <w:lang w:eastAsia="ru-RU" w:bidi="ru-RU"/>
              </w:rPr>
              <w:t xml:space="preserve">Рабочая программа разработана на основе ФГОС СОО, планируемых результатов среднего общего образования в соответствии с ООП ФГОС СОО, УП, УМК, Примерная основная образовательная программа среднего общего образования истории и авторской программы: Примерная рабочая программа к учебнику А.Н. Сахарова, Н.В. </w:t>
            </w:r>
            <w:proofErr w:type="spellStart"/>
            <w:r w:rsidRPr="00DD5D91">
              <w:rPr>
                <w:rFonts w:ascii="Times New Roman" w:eastAsia="Times New Roman" w:hAnsi="Times New Roman" w:cs="Times New Roman"/>
                <w:color w:val="000000"/>
                <w:sz w:val="21"/>
                <w:szCs w:val="21"/>
                <w:lang w:eastAsia="ru-RU" w:bidi="ru-RU"/>
              </w:rPr>
              <w:t>Загладина</w:t>
            </w:r>
            <w:proofErr w:type="spellEnd"/>
            <w:r w:rsidRPr="00DD5D91">
              <w:rPr>
                <w:rFonts w:ascii="Times New Roman" w:eastAsia="Times New Roman" w:hAnsi="Times New Roman" w:cs="Times New Roman"/>
                <w:color w:val="000000"/>
                <w:sz w:val="21"/>
                <w:szCs w:val="21"/>
                <w:lang w:eastAsia="ru-RU" w:bidi="ru-RU"/>
              </w:rPr>
              <w:t>, Ю.А. Петрова в двух частях</w:t>
            </w:r>
          </w:p>
          <w:p w:rsidR="00DD5D91" w:rsidRDefault="00DD5D91" w:rsidP="00DD5D91">
            <w:pPr>
              <w:widowControl w:val="0"/>
              <w:tabs>
                <w:tab w:val="left" w:pos="851"/>
              </w:tabs>
              <w:spacing w:line="274" w:lineRule="exact"/>
              <w:jc w:val="both"/>
              <w:rPr>
                <w:rFonts w:ascii="Times New Roman" w:eastAsia="Times New Roman" w:hAnsi="Times New Roman" w:cs="Times New Roman"/>
                <w:color w:val="000000"/>
                <w:sz w:val="24"/>
                <w:szCs w:val="24"/>
                <w:lang w:eastAsia="ru-RU" w:bidi="ru-RU"/>
              </w:rPr>
            </w:pPr>
            <w:r w:rsidRPr="00DD5D91">
              <w:rPr>
                <w:rFonts w:ascii="Times New Roman" w:eastAsia="Arial Unicode MS" w:hAnsi="Times New Roman" w:cs="Times New Roman"/>
                <w:color w:val="000000"/>
                <w:sz w:val="21"/>
                <w:szCs w:val="21"/>
                <w:lang w:eastAsia="ru-RU" w:bidi="ru-RU"/>
              </w:rPr>
              <w:t xml:space="preserve">«История. </w:t>
            </w:r>
            <w:r w:rsidRPr="00DD5D91">
              <w:rPr>
                <w:rFonts w:ascii="Times New Roman" w:eastAsia="Arial Unicode MS" w:hAnsi="Times New Roman" w:cs="Times New Roman"/>
                <w:color w:val="000000"/>
                <w:sz w:val="21"/>
                <w:szCs w:val="21"/>
                <w:lang w:val="en-US" w:bidi="en-US"/>
              </w:rPr>
              <w:t>C</w:t>
            </w:r>
            <w:r w:rsidRPr="00DD5D91">
              <w:rPr>
                <w:rFonts w:ascii="Times New Roman" w:eastAsia="Arial Unicode MS" w:hAnsi="Times New Roman" w:cs="Times New Roman"/>
                <w:color w:val="000000"/>
                <w:sz w:val="21"/>
                <w:szCs w:val="21"/>
                <w:lang w:bidi="en-US"/>
              </w:rPr>
              <w:t xml:space="preserve"> </w:t>
            </w:r>
            <w:r w:rsidRPr="00DD5D91">
              <w:rPr>
                <w:rFonts w:ascii="Times New Roman" w:eastAsia="Arial Unicode MS" w:hAnsi="Times New Roman" w:cs="Times New Roman"/>
                <w:color w:val="000000"/>
                <w:sz w:val="21"/>
                <w:szCs w:val="21"/>
                <w:lang w:eastAsia="ru-RU" w:bidi="ru-RU"/>
              </w:rPr>
              <w:t xml:space="preserve">древнейших времён до конца XIX века. Часть 1» «История. Конец XIX — начало XXI века. </w:t>
            </w:r>
            <w:proofErr w:type="gramStart"/>
            <w:r w:rsidRPr="00DD5D91">
              <w:rPr>
                <w:rFonts w:ascii="Times New Roman" w:eastAsia="Arial Unicode MS" w:hAnsi="Times New Roman" w:cs="Times New Roman"/>
                <w:color w:val="000000"/>
                <w:sz w:val="21"/>
                <w:szCs w:val="21"/>
                <w:lang w:eastAsia="ru-RU" w:bidi="ru-RU"/>
              </w:rPr>
              <w:t xml:space="preserve">Часть 2» для 10—11 классов общеобразовательных организаций Программа способствует овладению комплексом исторических знаний, формированию целостной картины </w:t>
            </w:r>
            <w:r w:rsidRPr="00DD5D91">
              <w:rPr>
                <w:rFonts w:ascii="Times New Roman" w:eastAsia="Arial Unicode MS" w:hAnsi="Times New Roman" w:cs="Times New Roman"/>
                <w:color w:val="000000"/>
                <w:sz w:val="21"/>
                <w:szCs w:val="21"/>
                <w:lang w:eastAsia="ru-RU" w:bidi="ru-RU"/>
              </w:rPr>
              <w:lastRenderedPageBreak/>
              <w:t>российской и мировой истории, учитывающей взаимосвязь всех ее этапов, их значимость для понимания современного места и роли России в мире, формированию личностной позиции по основным этапам развития российского государства и общества, а также современного образа России Предметная линия учебников «История с древнейших времён до</w:t>
            </w:r>
            <w:proofErr w:type="gramEnd"/>
            <w:r w:rsidRPr="00DD5D91">
              <w:rPr>
                <w:rFonts w:ascii="Times New Roman" w:eastAsia="Arial Unicode MS" w:hAnsi="Times New Roman" w:cs="Times New Roman"/>
                <w:color w:val="000000"/>
                <w:sz w:val="21"/>
                <w:szCs w:val="21"/>
                <w:lang w:eastAsia="ru-RU" w:bidi="ru-RU"/>
              </w:rPr>
              <w:t xml:space="preserve"> конца 19 века 10 класс </w:t>
            </w:r>
            <w:proofErr w:type="spellStart"/>
            <w:r w:rsidRPr="00DD5D91">
              <w:rPr>
                <w:rFonts w:ascii="Times New Roman" w:eastAsia="Arial Unicode MS" w:hAnsi="Times New Roman" w:cs="Times New Roman"/>
                <w:color w:val="000000"/>
                <w:sz w:val="21"/>
                <w:szCs w:val="21"/>
                <w:lang w:eastAsia="ru-RU" w:bidi="ru-RU"/>
              </w:rPr>
              <w:t>Загладин</w:t>
            </w:r>
            <w:proofErr w:type="spellEnd"/>
            <w:r w:rsidRPr="00DD5D91">
              <w:rPr>
                <w:rFonts w:ascii="Times New Roman" w:eastAsia="Arial Unicode MS" w:hAnsi="Times New Roman" w:cs="Times New Roman"/>
                <w:color w:val="000000"/>
                <w:sz w:val="21"/>
                <w:szCs w:val="21"/>
                <w:lang w:eastAsia="ru-RU" w:bidi="ru-RU"/>
              </w:rPr>
              <w:t xml:space="preserve"> Н.В.-М. Русское слово 2019г.</w:t>
            </w:r>
          </w:p>
        </w:tc>
      </w:tr>
      <w:tr w:rsidR="00DD5D91" w:rsidTr="00DD5D91">
        <w:tc>
          <w:tcPr>
            <w:tcW w:w="2943" w:type="dxa"/>
          </w:tcPr>
          <w:p w:rsidR="00DD5D91" w:rsidRDefault="00DD5D91" w:rsidP="00432824">
            <w:pPr>
              <w:widowControl w:val="0"/>
              <w:tabs>
                <w:tab w:val="left" w:pos="851"/>
              </w:tabs>
              <w:spacing w:line="274" w:lineRule="exact"/>
              <w:jc w:val="both"/>
              <w:rPr>
                <w:rFonts w:ascii="Times New Roman" w:eastAsia="Times New Roman" w:hAnsi="Times New Roman" w:cs="Times New Roman"/>
                <w:color w:val="000000"/>
                <w:sz w:val="24"/>
                <w:szCs w:val="24"/>
                <w:lang w:eastAsia="ru-RU" w:bidi="ru-RU"/>
              </w:rPr>
            </w:pPr>
            <w:r>
              <w:rPr>
                <w:rStyle w:val="2105pt"/>
                <w:rFonts w:eastAsiaTheme="minorHAnsi"/>
              </w:rPr>
              <w:lastRenderedPageBreak/>
              <w:t>Обществознание  универсальный профиль: базовый уровень</w:t>
            </w:r>
          </w:p>
        </w:tc>
        <w:tc>
          <w:tcPr>
            <w:tcW w:w="7195" w:type="dxa"/>
          </w:tcPr>
          <w:p w:rsidR="00DD5D91" w:rsidRDefault="00DD5D91" w:rsidP="00DD5D91">
            <w:pPr>
              <w:widowControl w:val="0"/>
              <w:tabs>
                <w:tab w:val="left" w:pos="851"/>
              </w:tabs>
              <w:spacing w:line="274" w:lineRule="exact"/>
              <w:jc w:val="both"/>
              <w:rPr>
                <w:rFonts w:ascii="Times New Roman" w:eastAsia="Times New Roman" w:hAnsi="Times New Roman" w:cs="Times New Roman"/>
                <w:color w:val="000000"/>
                <w:sz w:val="24"/>
                <w:szCs w:val="24"/>
                <w:lang w:eastAsia="ru-RU" w:bidi="ru-RU"/>
              </w:rPr>
            </w:pPr>
            <w:r>
              <w:rPr>
                <w:rStyle w:val="2105pt"/>
                <w:rFonts w:eastAsiaTheme="minorHAnsi"/>
              </w:rPr>
              <w:t xml:space="preserve">Рабочая программа разработана на основе ФГОС СОО, планируемых результатов среднего общего образования в соответствии с ООП ФГОС СОО, УП, УМК, Примерная основная образовательная программа среднего общего образования по обществознанию и авторской программы: Городецкой Н. И., Рутковской Е. Л., </w:t>
            </w:r>
            <w:proofErr w:type="spellStart"/>
            <w:r>
              <w:rPr>
                <w:rStyle w:val="2105pt"/>
                <w:rFonts w:eastAsiaTheme="minorHAnsi"/>
              </w:rPr>
              <w:t>Лазебниковой</w:t>
            </w:r>
            <w:proofErr w:type="spellEnd"/>
            <w:r>
              <w:rPr>
                <w:rStyle w:val="2105pt"/>
                <w:rFonts w:eastAsiaTheme="minorHAnsi"/>
              </w:rPr>
              <w:t xml:space="preserve"> А. Ю. Обществознание. Учебный предмет «Обществознание» является интегративным, включает достижения различных наук (философии, социологии, политологии, социальной психологии, философии), что позволяет представить знания о человеке и обществе комплексно. Данный подход способствует формированию у обучающихся целостной научной картины мира Предметная линия учебников под редакцией Л.Н. Боголюбова. 10-11 классы (базовый уровень), Просвещение 2018г.</w:t>
            </w:r>
          </w:p>
        </w:tc>
      </w:tr>
      <w:tr w:rsidR="00DD5D91" w:rsidTr="00DD5D91">
        <w:tc>
          <w:tcPr>
            <w:tcW w:w="2943" w:type="dxa"/>
          </w:tcPr>
          <w:p w:rsidR="00DD5D91" w:rsidRPr="00DD5D91" w:rsidRDefault="00DD5D91" w:rsidP="00DD5D91">
            <w:pPr>
              <w:widowControl w:val="0"/>
              <w:spacing w:line="250" w:lineRule="exact"/>
              <w:rPr>
                <w:rFonts w:ascii="Times New Roman" w:eastAsia="Times New Roman" w:hAnsi="Times New Roman" w:cs="Times New Roman"/>
                <w:color w:val="000000"/>
                <w:sz w:val="24"/>
                <w:szCs w:val="24"/>
                <w:lang w:eastAsia="ru-RU" w:bidi="ru-RU"/>
              </w:rPr>
            </w:pPr>
            <w:r w:rsidRPr="00DD5D91">
              <w:rPr>
                <w:rFonts w:ascii="Times New Roman" w:eastAsia="Times New Roman" w:hAnsi="Times New Roman" w:cs="Times New Roman"/>
                <w:color w:val="000000"/>
                <w:sz w:val="21"/>
                <w:szCs w:val="21"/>
                <w:lang w:eastAsia="ru-RU" w:bidi="ru-RU"/>
              </w:rPr>
              <w:t>Физика</w:t>
            </w:r>
          </w:p>
          <w:p w:rsidR="00DD5D91" w:rsidRDefault="00DD5D91" w:rsidP="00432824">
            <w:pPr>
              <w:widowControl w:val="0"/>
              <w:tabs>
                <w:tab w:val="left" w:pos="851"/>
              </w:tabs>
              <w:spacing w:line="274" w:lineRule="exact"/>
              <w:jc w:val="both"/>
              <w:rPr>
                <w:rFonts w:ascii="Times New Roman" w:eastAsia="Times New Roman" w:hAnsi="Times New Roman" w:cs="Times New Roman"/>
                <w:color w:val="000000"/>
                <w:sz w:val="24"/>
                <w:szCs w:val="24"/>
                <w:lang w:eastAsia="ru-RU" w:bidi="ru-RU"/>
              </w:rPr>
            </w:pPr>
            <w:r w:rsidRPr="00DD5D91">
              <w:rPr>
                <w:rFonts w:ascii="Times New Roman" w:eastAsia="Arial Unicode MS" w:hAnsi="Times New Roman" w:cs="Times New Roman"/>
                <w:color w:val="000000"/>
                <w:sz w:val="21"/>
                <w:szCs w:val="21"/>
                <w:lang w:eastAsia="ru-RU" w:bidi="ru-RU"/>
              </w:rPr>
              <w:t>универсальный профиль: углубленный уровень</w:t>
            </w:r>
          </w:p>
        </w:tc>
        <w:tc>
          <w:tcPr>
            <w:tcW w:w="7195" w:type="dxa"/>
          </w:tcPr>
          <w:p w:rsidR="00DD5D91" w:rsidRPr="00DD5D91" w:rsidRDefault="00DD5D91" w:rsidP="00DD5D91">
            <w:pPr>
              <w:widowControl w:val="0"/>
              <w:spacing w:line="250" w:lineRule="exact"/>
              <w:jc w:val="both"/>
              <w:rPr>
                <w:rFonts w:ascii="Times New Roman" w:eastAsia="Times New Roman" w:hAnsi="Times New Roman" w:cs="Times New Roman"/>
                <w:color w:val="000000"/>
                <w:sz w:val="24"/>
                <w:szCs w:val="24"/>
                <w:lang w:eastAsia="ru-RU" w:bidi="ru-RU"/>
              </w:rPr>
            </w:pPr>
            <w:r w:rsidRPr="00DD5D91">
              <w:rPr>
                <w:rFonts w:ascii="Times New Roman" w:eastAsia="Times New Roman" w:hAnsi="Times New Roman" w:cs="Times New Roman"/>
                <w:color w:val="000000"/>
                <w:sz w:val="21"/>
                <w:szCs w:val="21"/>
                <w:lang w:eastAsia="ru-RU" w:bidi="ru-RU"/>
              </w:rPr>
              <w:t xml:space="preserve">Рабочая программа разработана на основе ФГОС СОО, планируемых результатов среднего общего образования в соответствии с ООП СОО, УП, УМК, авторской программы В.А. Касьянова Физика. 10-11 классы. Углубленный уровень. Программа отражает </w:t>
            </w:r>
            <w:proofErr w:type="spellStart"/>
            <w:r w:rsidRPr="00DD5D91">
              <w:rPr>
                <w:rFonts w:ascii="Times New Roman" w:eastAsia="Times New Roman" w:hAnsi="Times New Roman" w:cs="Times New Roman"/>
                <w:color w:val="000000"/>
                <w:sz w:val="21"/>
                <w:szCs w:val="21"/>
                <w:lang w:eastAsia="ru-RU" w:bidi="ru-RU"/>
              </w:rPr>
              <w:t>сформированность</w:t>
            </w:r>
            <w:proofErr w:type="spellEnd"/>
            <w:r w:rsidRPr="00DD5D91">
              <w:rPr>
                <w:rFonts w:ascii="Times New Roman" w:eastAsia="Times New Roman" w:hAnsi="Times New Roman" w:cs="Times New Roman"/>
                <w:color w:val="000000"/>
                <w:sz w:val="21"/>
                <w:szCs w:val="21"/>
                <w:lang w:eastAsia="ru-RU" w:bidi="ru-RU"/>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DD5D91" w:rsidRDefault="00DD5D91" w:rsidP="00DD5D91">
            <w:pPr>
              <w:widowControl w:val="0"/>
              <w:tabs>
                <w:tab w:val="left" w:pos="851"/>
              </w:tabs>
              <w:spacing w:line="274" w:lineRule="exact"/>
              <w:jc w:val="both"/>
              <w:rPr>
                <w:rFonts w:ascii="Times New Roman" w:eastAsia="Times New Roman" w:hAnsi="Times New Roman" w:cs="Times New Roman"/>
                <w:color w:val="000000"/>
                <w:sz w:val="24"/>
                <w:szCs w:val="24"/>
                <w:lang w:eastAsia="ru-RU" w:bidi="ru-RU"/>
              </w:rPr>
            </w:pPr>
            <w:proofErr w:type="spellStart"/>
            <w:r w:rsidRPr="00DD5D91">
              <w:rPr>
                <w:rFonts w:ascii="Times New Roman" w:eastAsia="Arial Unicode MS" w:hAnsi="Times New Roman" w:cs="Times New Roman"/>
                <w:color w:val="000000"/>
                <w:sz w:val="21"/>
                <w:szCs w:val="21"/>
                <w:lang w:eastAsia="ru-RU" w:bidi="ru-RU"/>
              </w:rPr>
              <w:t>сформированность</w:t>
            </w:r>
            <w:proofErr w:type="spellEnd"/>
            <w:r w:rsidRPr="00DD5D91">
              <w:rPr>
                <w:rFonts w:ascii="Times New Roman" w:eastAsia="Arial Unicode MS" w:hAnsi="Times New Roman" w:cs="Times New Roman"/>
                <w:color w:val="000000"/>
                <w:sz w:val="21"/>
                <w:szCs w:val="21"/>
                <w:lang w:eastAsia="ru-RU" w:bidi="ru-RU"/>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Реализуется в учебниках В.А. Касьянова «Физика10. Углубленный уровень» и Физика 11.Дрофа 2019г.</w:t>
            </w:r>
          </w:p>
        </w:tc>
      </w:tr>
      <w:tr w:rsidR="00DD5D91" w:rsidTr="00DD5D91">
        <w:tc>
          <w:tcPr>
            <w:tcW w:w="2943" w:type="dxa"/>
          </w:tcPr>
          <w:p w:rsidR="00DD5D91" w:rsidRPr="00DD5D91" w:rsidRDefault="00DD5D91" w:rsidP="00DD5D91">
            <w:pPr>
              <w:widowControl w:val="0"/>
              <w:spacing w:line="250" w:lineRule="exact"/>
              <w:rPr>
                <w:rFonts w:ascii="Times New Roman" w:eastAsia="Times New Roman" w:hAnsi="Times New Roman" w:cs="Times New Roman"/>
                <w:color w:val="000000"/>
                <w:sz w:val="24"/>
                <w:szCs w:val="24"/>
                <w:lang w:eastAsia="ru-RU" w:bidi="ru-RU"/>
              </w:rPr>
            </w:pPr>
            <w:r w:rsidRPr="00DD5D91">
              <w:rPr>
                <w:rFonts w:ascii="Times New Roman" w:eastAsia="Times New Roman" w:hAnsi="Times New Roman" w:cs="Times New Roman"/>
                <w:color w:val="000000"/>
                <w:sz w:val="21"/>
                <w:szCs w:val="21"/>
                <w:lang w:eastAsia="ru-RU" w:bidi="ru-RU"/>
              </w:rPr>
              <w:t>Химия</w:t>
            </w:r>
          </w:p>
          <w:p w:rsidR="00DD5D91" w:rsidRDefault="00DD5D91" w:rsidP="00432824">
            <w:pPr>
              <w:widowControl w:val="0"/>
              <w:tabs>
                <w:tab w:val="left" w:pos="851"/>
              </w:tabs>
              <w:spacing w:line="274" w:lineRule="exact"/>
              <w:jc w:val="both"/>
              <w:rPr>
                <w:rFonts w:ascii="Times New Roman" w:eastAsia="Times New Roman" w:hAnsi="Times New Roman" w:cs="Times New Roman"/>
                <w:color w:val="000000"/>
                <w:sz w:val="24"/>
                <w:szCs w:val="24"/>
                <w:lang w:eastAsia="ru-RU" w:bidi="ru-RU"/>
              </w:rPr>
            </w:pPr>
            <w:r w:rsidRPr="00DD5D91">
              <w:rPr>
                <w:rFonts w:ascii="Times New Roman" w:eastAsia="Arial Unicode MS" w:hAnsi="Times New Roman" w:cs="Times New Roman"/>
                <w:color w:val="000000"/>
                <w:sz w:val="21"/>
                <w:szCs w:val="21"/>
                <w:lang w:eastAsia="ru-RU" w:bidi="ru-RU"/>
              </w:rPr>
              <w:t xml:space="preserve">универсальный профиль: </w:t>
            </w:r>
            <w:r>
              <w:rPr>
                <w:rStyle w:val="2105pt"/>
                <w:rFonts w:eastAsiaTheme="minorHAnsi"/>
              </w:rPr>
              <w:t>базовый уровень</w:t>
            </w:r>
          </w:p>
        </w:tc>
        <w:tc>
          <w:tcPr>
            <w:tcW w:w="7195" w:type="dxa"/>
          </w:tcPr>
          <w:p w:rsidR="00DD5D91" w:rsidRDefault="00DD5D91" w:rsidP="00DD5D91">
            <w:pPr>
              <w:widowControl w:val="0"/>
              <w:tabs>
                <w:tab w:val="left" w:pos="851"/>
              </w:tabs>
              <w:spacing w:line="274" w:lineRule="exact"/>
              <w:jc w:val="both"/>
              <w:rPr>
                <w:rFonts w:ascii="Times New Roman" w:eastAsia="Times New Roman" w:hAnsi="Times New Roman" w:cs="Times New Roman"/>
                <w:color w:val="000000"/>
                <w:sz w:val="24"/>
                <w:szCs w:val="24"/>
                <w:lang w:eastAsia="ru-RU" w:bidi="ru-RU"/>
              </w:rPr>
            </w:pPr>
            <w:r>
              <w:rPr>
                <w:rStyle w:val="2105pt"/>
                <w:rFonts w:eastAsiaTheme="minorHAnsi"/>
              </w:rPr>
              <w:t>Рабочая программа разработана на основе ФГОС СОО, планируемых результатов среднего общего образования в соответствии с ООП СОО, УП, УМК, авторской программы Габриеляна О.С. -Дрофа 2018г. Рабочая</w:t>
            </w:r>
            <w:r w:rsidR="002414C2">
              <w:rPr>
                <w:rStyle w:val="2105pt"/>
                <w:rFonts w:eastAsiaTheme="minorHAnsi"/>
              </w:rPr>
              <w:t xml:space="preserve"> </w:t>
            </w:r>
            <w:r>
              <w:rPr>
                <w:rStyle w:val="2105pt"/>
                <w:rFonts w:eastAsiaTheme="minorHAnsi"/>
              </w:rPr>
              <w:t xml:space="preserve">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химии с учетом </w:t>
            </w:r>
            <w:proofErr w:type="spellStart"/>
            <w:r>
              <w:rPr>
                <w:rStyle w:val="2105pt"/>
                <w:rFonts w:eastAsiaTheme="minorHAnsi"/>
              </w:rPr>
              <w:t>межпредметных</w:t>
            </w:r>
            <w:proofErr w:type="spellEnd"/>
            <w:r>
              <w:rPr>
                <w:rStyle w:val="2105pt"/>
                <w:rFonts w:eastAsiaTheme="minorHAnsi"/>
              </w:rPr>
              <w:t xml:space="preserve"> и внутри предметных связей, логики учебного процесса, возрастных особенностей учащихся. Учебный материал по химии в 10 классе начинается с наиболее важного раздела, касающегося теоретических вопросов органической химии. Учащиеся получают первичную информацию об основных положениях теории химического строения, типах изомерии органических веществ их классификации, изучают основы номенклатуры органических соединений. В ходе дальнейшего изучения курса учащиеся знакомятся с основными классами органических соединений их свойствами и применением в промышленности и в быту. Реализуется в учебниках Габриеляна О.С. - Дрофа 2018г</w:t>
            </w:r>
          </w:p>
        </w:tc>
      </w:tr>
      <w:tr w:rsidR="00DD5D91" w:rsidTr="00DD5D91">
        <w:tc>
          <w:tcPr>
            <w:tcW w:w="2943" w:type="dxa"/>
          </w:tcPr>
          <w:p w:rsidR="002414C2" w:rsidRPr="002414C2" w:rsidRDefault="002414C2" w:rsidP="002414C2">
            <w:pPr>
              <w:widowControl w:val="0"/>
              <w:spacing w:line="250" w:lineRule="exact"/>
              <w:jc w:val="both"/>
              <w:rPr>
                <w:rFonts w:ascii="Times New Roman" w:eastAsia="Times New Roman" w:hAnsi="Times New Roman" w:cs="Times New Roman"/>
                <w:color w:val="000000"/>
                <w:sz w:val="24"/>
                <w:szCs w:val="24"/>
                <w:lang w:eastAsia="ru-RU" w:bidi="ru-RU"/>
              </w:rPr>
            </w:pPr>
            <w:r w:rsidRPr="002414C2">
              <w:rPr>
                <w:rFonts w:ascii="Times New Roman" w:eastAsia="Times New Roman" w:hAnsi="Times New Roman" w:cs="Times New Roman"/>
                <w:color w:val="000000"/>
                <w:sz w:val="21"/>
                <w:szCs w:val="21"/>
                <w:lang w:eastAsia="ru-RU" w:bidi="ru-RU"/>
              </w:rPr>
              <w:t>Биология</w:t>
            </w:r>
          </w:p>
          <w:p w:rsidR="00DD5D91" w:rsidRDefault="002414C2" w:rsidP="00432824">
            <w:pPr>
              <w:widowControl w:val="0"/>
              <w:tabs>
                <w:tab w:val="left" w:pos="851"/>
              </w:tabs>
              <w:spacing w:line="274" w:lineRule="exact"/>
              <w:jc w:val="both"/>
              <w:rPr>
                <w:rFonts w:ascii="Times New Roman" w:eastAsia="Times New Roman" w:hAnsi="Times New Roman" w:cs="Times New Roman"/>
                <w:color w:val="000000"/>
                <w:sz w:val="24"/>
                <w:szCs w:val="24"/>
                <w:lang w:eastAsia="ru-RU" w:bidi="ru-RU"/>
              </w:rPr>
            </w:pPr>
            <w:r w:rsidRPr="002414C2">
              <w:rPr>
                <w:rFonts w:ascii="Times New Roman" w:eastAsia="Arial Unicode MS" w:hAnsi="Times New Roman" w:cs="Times New Roman"/>
                <w:color w:val="000000"/>
                <w:sz w:val="21"/>
                <w:szCs w:val="21"/>
                <w:lang w:eastAsia="ru-RU" w:bidi="ru-RU"/>
              </w:rPr>
              <w:lastRenderedPageBreak/>
              <w:t>универсальный профиль: базовый уровень</w:t>
            </w:r>
          </w:p>
        </w:tc>
        <w:tc>
          <w:tcPr>
            <w:tcW w:w="7195" w:type="dxa"/>
          </w:tcPr>
          <w:p w:rsidR="002414C2" w:rsidRPr="002414C2" w:rsidRDefault="002414C2" w:rsidP="002414C2">
            <w:pPr>
              <w:widowControl w:val="0"/>
              <w:spacing w:line="250" w:lineRule="exact"/>
              <w:ind w:firstLine="380"/>
              <w:jc w:val="both"/>
              <w:rPr>
                <w:rFonts w:ascii="Times New Roman" w:eastAsia="Times New Roman" w:hAnsi="Times New Roman" w:cs="Times New Roman"/>
                <w:color w:val="000000"/>
                <w:sz w:val="24"/>
                <w:szCs w:val="24"/>
                <w:lang w:eastAsia="ru-RU" w:bidi="ru-RU"/>
              </w:rPr>
            </w:pPr>
            <w:r w:rsidRPr="002414C2">
              <w:rPr>
                <w:rFonts w:ascii="Times New Roman" w:eastAsia="Times New Roman" w:hAnsi="Times New Roman" w:cs="Times New Roman"/>
                <w:color w:val="000000"/>
                <w:sz w:val="21"/>
                <w:szCs w:val="21"/>
                <w:lang w:eastAsia="ru-RU" w:bidi="ru-RU"/>
              </w:rPr>
              <w:lastRenderedPageBreak/>
              <w:t xml:space="preserve">Рабочая программа разработана на основе ФГОС СОО, планируемых </w:t>
            </w:r>
            <w:r w:rsidRPr="002414C2">
              <w:rPr>
                <w:rFonts w:ascii="Times New Roman" w:eastAsia="Times New Roman" w:hAnsi="Times New Roman" w:cs="Times New Roman"/>
                <w:color w:val="000000"/>
                <w:sz w:val="21"/>
                <w:szCs w:val="21"/>
                <w:lang w:eastAsia="ru-RU" w:bidi="ru-RU"/>
              </w:rPr>
              <w:lastRenderedPageBreak/>
              <w:t xml:space="preserve">результатов среднего общего образования в соответствии с ООП СОО, УП, УМК, авторской программы среднего общего образования. Биология. Общая биология. 10-11 классы. Базовый уровень. Авт. </w:t>
            </w:r>
            <w:proofErr w:type="spellStart"/>
            <w:r w:rsidRPr="002414C2">
              <w:rPr>
                <w:rFonts w:ascii="Times New Roman" w:eastAsia="Times New Roman" w:hAnsi="Times New Roman" w:cs="Times New Roman"/>
                <w:color w:val="000000"/>
                <w:sz w:val="21"/>
                <w:szCs w:val="21"/>
                <w:lang w:eastAsia="ru-RU" w:bidi="ru-RU"/>
              </w:rPr>
              <w:t>И.Б.Агафонова</w:t>
            </w:r>
            <w:proofErr w:type="spellEnd"/>
            <w:r w:rsidRPr="002414C2">
              <w:rPr>
                <w:rFonts w:ascii="Times New Roman" w:eastAsia="Times New Roman" w:hAnsi="Times New Roman" w:cs="Times New Roman"/>
                <w:color w:val="000000"/>
                <w:sz w:val="21"/>
                <w:szCs w:val="21"/>
                <w:lang w:eastAsia="ru-RU" w:bidi="ru-RU"/>
              </w:rPr>
              <w:t xml:space="preserve">, В.И. </w:t>
            </w:r>
            <w:proofErr w:type="spellStart"/>
            <w:r w:rsidRPr="002414C2">
              <w:rPr>
                <w:rFonts w:ascii="Times New Roman" w:eastAsia="Times New Roman" w:hAnsi="Times New Roman" w:cs="Times New Roman"/>
                <w:color w:val="000000"/>
                <w:sz w:val="21"/>
                <w:szCs w:val="21"/>
                <w:lang w:eastAsia="ru-RU" w:bidi="ru-RU"/>
              </w:rPr>
              <w:t>Сивоглазов</w:t>
            </w:r>
            <w:proofErr w:type="spellEnd"/>
            <w:r w:rsidRPr="002414C2">
              <w:rPr>
                <w:rFonts w:ascii="Times New Roman" w:eastAsia="Times New Roman" w:hAnsi="Times New Roman" w:cs="Times New Roman"/>
                <w:color w:val="000000"/>
                <w:sz w:val="21"/>
                <w:szCs w:val="21"/>
                <w:lang w:eastAsia="ru-RU" w:bidi="ru-RU"/>
              </w:rPr>
              <w:t>. М.: Дрофа. - 2013 г. Биология как учебный предмет - неотъемлемая составная часть естественнонаучного образования на всех ступенях обучения. Как один из важных компонентов образовательной области «Естествознание» биология вносит значительный вклад в достижение целей общего образования, обеспечивая освоение учащимися основ учебных дисциплин, развитие интеллектуальных и творческих способностей, формирование научного мировоззрения и ценностных ориентаций.</w:t>
            </w:r>
          </w:p>
          <w:p w:rsidR="00DD5D91" w:rsidRDefault="002414C2" w:rsidP="002414C2">
            <w:pPr>
              <w:widowControl w:val="0"/>
              <w:tabs>
                <w:tab w:val="left" w:pos="851"/>
              </w:tabs>
              <w:spacing w:line="274" w:lineRule="exact"/>
              <w:jc w:val="both"/>
              <w:rPr>
                <w:rFonts w:ascii="Times New Roman" w:eastAsia="Times New Roman" w:hAnsi="Times New Roman" w:cs="Times New Roman"/>
                <w:color w:val="000000"/>
                <w:sz w:val="24"/>
                <w:szCs w:val="24"/>
                <w:lang w:eastAsia="ru-RU" w:bidi="ru-RU"/>
              </w:rPr>
            </w:pPr>
            <w:proofErr w:type="gramStart"/>
            <w:r w:rsidRPr="002414C2">
              <w:rPr>
                <w:rFonts w:ascii="Times New Roman" w:eastAsia="Arial Unicode MS" w:hAnsi="Times New Roman" w:cs="Times New Roman"/>
                <w:color w:val="000000"/>
                <w:sz w:val="21"/>
                <w:szCs w:val="21"/>
                <w:lang w:eastAsia="ru-RU" w:bidi="ru-RU"/>
              </w:rPr>
              <w:t>Курс общей биологии направлен на формирование у учащихся целостной системы знаний о живой природе, ее организации от молекулярного до биосферного уровня, ее эволюции.</w:t>
            </w:r>
            <w:proofErr w:type="gramEnd"/>
            <w:r w:rsidRPr="002414C2">
              <w:rPr>
                <w:rFonts w:ascii="Times New Roman" w:eastAsia="Arial Unicode MS" w:hAnsi="Times New Roman" w:cs="Times New Roman"/>
                <w:color w:val="000000"/>
                <w:sz w:val="21"/>
                <w:szCs w:val="21"/>
                <w:lang w:eastAsia="ru-RU" w:bidi="ru-RU"/>
              </w:rPr>
              <w:t xml:space="preserve"> У школьника должно быть сформировано биоцентрическое мировоззрение, основанное на глубоком понимании взаимосвязи элементов живой и неживой природы, осознании человека как части природы, продукта эволюции живой материи. Биология как учебный предмет - неотъемлемая составная часть естественнонаучного образования на всех ступенях обучения. Как один из важных компонентов образовательной области «Естествознание» биология вносит значительный вклад в достижение целей общего образования, обеспечивая освоение учащимися основ учебных дисциплин, развитие интеллектуальных и творческих способностей, формирование научного мировоззрения и ценностных ориентаций. Реализуется в учебниках Биология. Общая биология. Базовый уровень.10 класс.2-е </w:t>
            </w:r>
            <w:proofErr w:type="gramStart"/>
            <w:r w:rsidRPr="002414C2">
              <w:rPr>
                <w:rFonts w:ascii="Times New Roman" w:eastAsia="Arial Unicode MS" w:hAnsi="Times New Roman" w:cs="Times New Roman"/>
                <w:color w:val="000000"/>
                <w:sz w:val="21"/>
                <w:szCs w:val="21"/>
                <w:lang w:eastAsia="ru-RU" w:bidi="ru-RU"/>
              </w:rPr>
              <w:t>стереотипное</w:t>
            </w:r>
            <w:proofErr w:type="gramEnd"/>
            <w:r w:rsidRPr="002414C2">
              <w:rPr>
                <w:rFonts w:ascii="Times New Roman" w:eastAsia="Arial Unicode MS" w:hAnsi="Times New Roman" w:cs="Times New Roman"/>
                <w:color w:val="000000"/>
                <w:sz w:val="21"/>
                <w:szCs w:val="21"/>
                <w:lang w:eastAsia="ru-RU" w:bidi="ru-RU"/>
              </w:rPr>
              <w:t xml:space="preserve">. Авт. В.И. </w:t>
            </w:r>
            <w:proofErr w:type="spellStart"/>
            <w:r w:rsidRPr="002414C2">
              <w:rPr>
                <w:rFonts w:ascii="Times New Roman" w:eastAsia="Arial Unicode MS" w:hAnsi="Times New Roman" w:cs="Times New Roman"/>
                <w:color w:val="000000"/>
                <w:sz w:val="21"/>
                <w:szCs w:val="21"/>
                <w:lang w:eastAsia="ru-RU" w:bidi="ru-RU"/>
              </w:rPr>
              <w:t>Сивоглазов</w:t>
            </w:r>
            <w:proofErr w:type="spellEnd"/>
            <w:r w:rsidRPr="002414C2">
              <w:rPr>
                <w:rFonts w:ascii="Times New Roman" w:eastAsia="Arial Unicode MS" w:hAnsi="Times New Roman" w:cs="Times New Roman"/>
                <w:color w:val="000000"/>
                <w:sz w:val="21"/>
                <w:szCs w:val="21"/>
                <w:lang w:eastAsia="ru-RU" w:bidi="ru-RU"/>
              </w:rPr>
              <w:t>, И.Б. Агафонова, Е.Т. Захарова М.: Вертикаль, Дрофа.- 2019 г.</w:t>
            </w:r>
          </w:p>
        </w:tc>
      </w:tr>
      <w:tr w:rsidR="00DD5D91" w:rsidTr="00DD5D91">
        <w:tc>
          <w:tcPr>
            <w:tcW w:w="2943" w:type="dxa"/>
          </w:tcPr>
          <w:p w:rsidR="00DD5D91" w:rsidRDefault="002414C2" w:rsidP="00432824">
            <w:pPr>
              <w:widowControl w:val="0"/>
              <w:tabs>
                <w:tab w:val="left" w:pos="851"/>
              </w:tabs>
              <w:spacing w:line="274" w:lineRule="exact"/>
              <w:jc w:val="both"/>
              <w:rPr>
                <w:rFonts w:ascii="Times New Roman" w:eastAsia="Times New Roman" w:hAnsi="Times New Roman" w:cs="Times New Roman"/>
                <w:color w:val="000000"/>
                <w:sz w:val="24"/>
                <w:szCs w:val="24"/>
                <w:lang w:eastAsia="ru-RU" w:bidi="ru-RU"/>
              </w:rPr>
            </w:pPr>
            <w:r>
              <w:rPr>
                <w:rStyle w:val="2105pt"/>
                <w:rFonts w:eastAsiaTheme="minorHAnsi"/>
              </w:rPr>
              <w:lastRenderedPageBreak/>
              <w:t>Основы</w:t>
            </w:r>
            <w:r w:rsidR="00432824">
              <w:rPr>
                <w:rStyle w:val="2105pt"/>
                <w:rFonts w:eastAsiaTheme="minorHAnsi"/>
              </w:rPr>
              <w:t xml:space="preserve"> безопасности жизнедеятельности </w:t>
            </w:r>
            <w:r>
              <w:rPr>
                <w:rStyle w:val="2105pt"/>
                <w:rFonts w:eastAsiaTheme="minorHAnsi"/>
              </w:rPr>
              <w:t>универсальный профиль: Базовый уровень</w:t>
            </w:r>
          </w:p>
        </w:tc>
        <w:tc>
          <w:tcPr>
            <w:tcW w:w="7195" w:type="dxa"/>
          </w:tcPr>
          <w:p w:rsidR="00DD5D91" w:rsidRDefault="002414C2" w:rsidP="00DD5D91">
            <w:pPr>
              <w:widowControl w:val="0"/>
              <w:tabs>
                <w:tab w:val="left" w:pos="851"/>
              </w:tabs>
              <w:spacing w:line="274" w:lineRule="exact"/>
              <w:jc w:val="both"/>
              <w:rPr>
                <w:rFonts w:ascii="Times New Roman" w:eastAsia="Times New Roman" w:hAnsi="Times New Roman" w:cs="Times New Roman"/>
                <w:color w:val="000000"/>
                <w:sz w:val="24"/>
                <w:szCs w:val="24"/>
                <w:lang w:eastAsia="ru-RU" w:bidi="ru-RU"/>
              </w:rPr>
            </w:pPr>
            <w:r>
              <w:rPr>
                <w:rStyle w:val="2105pt"/>
                <w:rFonts w:eastAsiaTheme="minorHAnsi"/>
              </w:rPr>
              <w:t>Рабочая программа разработана на основе ФГОС СОО, планируемых результатов среднего общего образования в соответствии с ООП СОО, УП, УМК, авторской программы /Программы общеобразовательных учреждений. Основы безопасности жизнедеятельности. 5-11 классы /под общей редакцией А.Т. Смирнова. - М.: Просвещение, 2019 г. Программа для 10 класса предназначена для осознанного формирования у обучающихся знаний и навыков безопасного поведения в чрезвычайных ситуациях и здорового образа жизни, основ медицинских знаний и оказания первой помощи, основ обороны государства воинской обязанности и военной службы. Соответствует Федеральному государственному образовательному стандарту среднего общего образования. Рабочая программа ориентирована на использование учебника Основы безопасности жизнедеятельности: 10-11 класс</w:t>
            </w:r>
            <w:proofErr w:type="gramStart"/>
            <w:r>
              <w:rPr>
                <w:rStyle w:val="2105pt"/>
                <w:rFonts w:eastAsiaTheme="minorHAnsi"/>
              </w:rPr>
              <w:t xml:space="preserve"> .</w:t>
            </w:r>
            <w:proofErr w:type="gramEnd"/>
            <w:r>
              <w:rPr>
                <w:rStyle w:val="2105pt"/>
                <w:rFonts w:eastAsiaTheme="minorHAnsi"/>
              </w:rPr>
              <w:t>- А.Т. Смирнов, Б.О. Хренников; под общ. ред. А.Т. Смирнова. - М.: Просвещение, 2018 г</w:t>
            </w:r>
          </w:p>
        </w:tc>
      </w:tr>
      <w:tr w:rsidR="00DD5D91" w:rsidTr="00DD5D91">
        <w:tc>
          <w:tcPr>
            <w:tcW w:w="2943" w:type="dxa"/>
          </w:tcPr>
          <w:p w:rsidR="00DD5D91" w:rsidRDefault="00432824" w:rsidP="00432824">
            <w:pPr>
              <w:widowControl w:val="0"/>
              <w:tabs>
                <w:tab w:val="left" w:pos="851"/>
              </w:tabs>
              <w:spacing w:line="274" w:lineRule="exact"/>
              <w:jc w:val="both"/>
              <w:rPr>
                <w:rFonts w:ascii="Times New Roman" w:eastAsia="Times New Roman" w:hAnsi="Times New Roman" w:cs="Times New Roman"/>
                <w:color w:val="000000"/>
                <w:sz w:val="24"/>
                <w:szCs w:val="24"/>
                <w:lang w:eastAsia="ru-RU" w:bidi="ru-RU"/>
              </w:rPr>
            </w:pPr>
            <w:r>
              <w:rPr>
                <w:rStyle w:val="2105pt"/>
                <w:rFonts w:eastAsiaTheme="minorHAnsi"/>
              </w:rPr>
              <w:t xml:space="preserve">Физическая культура </w:t>
            </w:r>
            <w:r w:rsidR="002414C2">
              <w:rPr>
                <w:rStyle w:val="2105pt"/>
                <w:rFonts w:eastAsiaTheme="minorHAnsi"/>
              </w:rPr>
              <w:t>универсальный профиль: Базовый уровень</w:t>
            </w:r>
          </w:p>
        </w:tc>
        <w:tc>
          <w:tcPr>
            <w:tcW w:w="7195" w:type="dxa"/>
          </w:tcPr>
          <w:p w:rsidR="002414C2" w:rsidRPr="002414C2" w:rsidRDefault="002414C2" w:rsidP="002414C2">
            <w:pPr>
              <w:widowControl w:val="0"/>
              <w:spacing w:line="250" w:lineRule="exact"/>
              <w:rPr>
                <w:rFonts w:ascii="Times New Roman" w:eastAsia="Times New Roman" w:hAnsi="Times New Roman" w:cs="Times New Roman"/>
                <w:color w:val="000000"/>
                <w:sz w:val="24"/>
                <w:szCs w:val="24"/>
                <w:lang w:eastAsia="ru-RU" w:bidi="ru-RU"/>
              </w:rPr>
            </w:pPr>
            <w:r w:rsidRPr="002414C2">
              <w:rPr>
                <w:rFonts w:ascii="Times New Roman" w:eastAsia="Times New Roman" w:hAnsi="Times New Roman" w:cs="Times New Roman"/>
                <w:color w:val="000000"/>
                <w:sz w:val="21"/>
                <w:szCs w:val="21"/>
                <w:lang w:eastAsia="ru-RU" w:bidi="ru-RU"/>
              </w:rPr>
              <w:t xml:space="preserve">Рабочая программа разработана на основе ФГОС СОО, планируемых результатов среднего общего образования в соответствии с ООП СОО, УП, УМК, авторской программы по физической культуре 10-11 классы, В.И. Лях, издательство М.: «Просвещение», 2016г. Рабочая учебная программа не содержит расхождений с авторскими программой </w:t>
            </w:r>
            <w:proofErr w:type="spellStart"/>
            <w:r w:rsidRPr="002414C2">
              <w:rPr>
                <w:rFonts w:ascii="Times New Roman" w:eastAsia="Times New Roman" w:hAnsi="Times New Roman" w:cs="Times New Roman"/>
                <w:color w:val="000000"/>
                <w:sz w:val="21"/>
                <w:szCs w:val="21"/>
                <w:lang w:eastAsia="ru-RU" w:bidi="ru-RU"/>
              </w:rPr>
              <w:t>В.И.Лях</w:t>
            </w:r>
            <w:proofErr w:type="spellEnd"/>
            <w:proofErr w:type="gramStart"/>
            <w:r w:rsidRPr="002414C2">
              <w:rPr>
                <w:rFonts w:ascii="Times New Roman" w:eastAsia="Times New Roman" w:hAnsi="Times New Roman" w:cs="Times New Roman"/>
                <w:color w:val="000000"/>
                <w:sz w:val="21"/>
                <w:szCs w:val="21"/>
                <w:lang w:eastAsia="ru-RU" w:bidi="ru-RU"/>
              </w:rPr>
              <w:t xml:space="preserve"> .</w:t>
            </w:r>
            <w:proofErr w:type="gramEnd"/>
            <w:r w:rsidRPr="002414C2">
              <w:rPr>
                <w:rFonts w:ascii="Times New Roman" w:eastAsia="Times New Roman" w:hAnsi="Times New Roman" w:cs="Times New Roman"/>
                <w:color w:val="000000"/>
                <w:sz w:val="21"/>
                <w:szCs w:val="21"/>
                <w:lang w:eastAsia="ru-RU" w:bidi="ru-RU"/>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физической культуры, которые определены стандартом. Физкультурное образование является обязательной и неотъемлемой частью общего образования на всех уровнях образования. Физкультурное образование является обязательной и неотъемлемой частью общего образования на всех уровнях образования. Целью физического воспитания на уровне среднего общего образования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w:t>
            </w:r>
            <w:r w:rsidRPr="002414C2">
              <w:rPr>
                <w:rFonts w:ascii="Times New Roman" w:eastAsia="Times New Roman" w:hAnsi="Times New Roman" w:cs="Times New Roman"/>
                <w:color w:val="000000"/>
                <w:sz w:val="21"/>
                <w:szCs w:val="21"/>
                <w:lang w:eastAsia="ru-RU" w:bidi="ru-RU"/>
              </w:rPr>
              <w:lastRenderedPageBreak/>
              <w:t>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DD5D91" w:rsidRDefault="002414C2" w:rsidP="002414C2">
            <w:pPr>
              <w:widowControl w:val="0"/>
              <w:tabs>
                <w:tab w:val="left" w:pos="851"/>
              </w:tabs>
              <w:spacing w:line="274" w:lineRule="exact"/>
              <w:jc w:val="both"/>
              <w:rPr>
                <w:rFonts w:ascii="Times New Roman" w:eastAsia="Times New Roman" w:hAnsi="Times New Roman" w:cs="Times New Roman"/>
                <w:color w:val="000000"/>
                <w:sz w:val="24"/>
                <w:szCs w:val="24"/>
                <w:lang w:eastAsia="ru-RU" w:bidi="ru-RU"/>
              </w:rPr>
            </w:pPr>
            <w:r w:rsidRPr="002414C2">
              <w:rPr>
                <w:rFonts w:ascii="Times New Roman" w:eastAsia="Arial Unicode MS" w:hAnsi="Times New Roman" w:cs="Times New Roman"/>
                <w:color w:val="000000"/>
                <w:sz w:val="21"/>
                <w:szCs w:val="21"/>
                <w:lang w:eastAsia="ru-RU" w:bidi="ru-RU"/>
              </w:rPr>
              <w:t>Рабочая программа обеспечена учебниками: Физическая культура. 10-11 классы / под ред. В. И. Ляха. - М.: Просвещение, 2016г.</w:t>
            </w:r>
          </w:p>
        </w:tc>
      </w:tr>
      <w:tr w:rsidR="00DD5D91" w:rsidTr="00DD5D91">
        <w:tc>
          <w:tcPr>
            <w:tcW w:w="2943" w:type="dxa"/>
          </w:tcPr>
          <w:p w:rsidR="00DD5D91" w:rsidRDefault="00432824" w:rsidP="00432824">
            <w:pPr>
              <w:widowControl w:val="0"/>
              <w:tabs>
                <w:tab w:val="left" w:pos="851"/>
              </w:tabs>
              <w:spacing w:line="274" w:lineRule="exact"/>
              <w:jc w:val="both"/>
              <w:rPr>
                <w:rFonts w:ascii="Times New Roman" w:eastAsia="Times New Roman" w:hAnsi="Times New Roman" w:cs="Times New Roman"/>
                <w:color w:val="000000"/>
                <w:sz w:val="24"/>
                <w:szCs w:val="24"/>
                <w:lang w:eastAsia="ru-RU" w:bidi="ru-RU"/>
              </w:rPr>
            </w:pPr>
            <w:proofErr w:type="gramStart"/>
            <w:r>
              <w:rPr>
                <w:rStyle w:val="2105pt"/>
                <w:rFonts w:eastAsiaTheme="minorHAnsi"/>
              </w:rPr>
              <w:lastRenderedPageBreak/>
              <w:t>Индивидуальный проект</w:t>
            </w:r>
            <w:proofErr w:type="gramEnd"/>
            <w:r>
              <w:rPr>
                <w:rStyle w:val="2105pt"/>
                <w:rFonts w:eastAsiaTheme="minorHAnsi"/>
              </w:rPr>
              <w:t xml:space="preserve"> универсальный профиль</w:t>
            </w:r>
          </w:p>
        </w:tc>
        <w:tc>
          <w:tcPr>
            <w:tcW w:w="7195" w:type="dxa"/>
          </w:tcPr>
          <w:p w:rsidR="002414C2" w:rsidRPr="002414C2" w:rsidRDefault="002414C2" w:rsidP="002414C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Style w:val="2105pt"/>
                <w:rFonts w:eastAsiaTheme="minorHAnsi"/>
              </w:rPr>
              <w:t>Индивидуальный проект представляет собой особую форму организации деятельности обучающихся (учебное исследование или учебный проект)</w:t>
            </w:r>
            <w:proofErr w:type="gramStart"/>
            <w:r>
              <w:rPr>
                <w:rStyle w:val="2105pt"/>
                <w:rFonts w:eastAsiaTheme="minorHAnsi"/>
              </w:rPr>
              <w:t>.И</w:t>
            </w:r>
            <w:proofErr w:type="gramEnd"/>
            <w:r>
              <w:rPr>
                <w:rStyle w:val="2105pt"/>
                <w:rFonts w:eastAsiaTheme="minorHAnsi"/>
              </w:rPr>
              <w:t>ндивидуальный проект выполняется обучающимся самостоятельно под руководством учителя (</w:t>
            </w:r>
            <w:proofErr w:type="spellStart"/>
            <w:r>
              <w:rPr>
                <w:rStyle w:val="2105pt"/>
                <w:rFonts w:eastAsiaTheme="minorHAnsi"/>
              </w:rPr>
              <w:t>тьютора</w:t>
            </w:r>
            <w:proofErr w:type="spellEnd"/>
            <w:r>
              <w:rPr>
                <w:rStyle w:val="2105pt"/>
                <w:rFonts w:eastAsiaTheme="minorHAnsi"/>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социальной).Программа включает в себя теоретические и практические занятия с обучающимися с</w:t>
            </w:r>
            <w:r>
              <w:rPr>
                <w:color w:val="000000"/>
                <w:lang w:eastAsia="ru-RU" w:bidi="ru-RU"/>
              </w:rPr>
              <w:t xml:space="preserve"> использованием ИКТ. </w:t>
            </w:r>
            <w:r w:rsidRPr="002414C2">
              <w:rPr>
                <w:rFonts w:ascii="Times New Roman" w:hAnsi="Times New Roman" w:cs="Times New Roman"/>
                <w:color w:val="000000"/>
                <w:sz w:val="24"/>
                <w:szCs w:val="24"/>
                <w:lang w:eastAsia="ru-RU" w:bidi="ru-RU"/>
              </w:rPr>
              <w:t>Проведение занятий предполагает работу в проектной группе, а также индивидуальное сопровождение и консультирование</w:t>
            </w:r>
            <w:proofErr w:type="gramStart"/>
            <w:r w:rsidRPr="002414C2">
              <w:rPr>
                <w:rFonts w:ascii="Times New Roman" w:hAnsi="Times New Roman" w:cs="Times New Roman"/>
                <w:color w:val="000000"/>
                <w:sz w:val="24"/>
                <w:szCs w:val="24"/>
                <w:lang w:eastAsia="ru-RU" w:bidi="ru-RU"/>
              </w:rPr>
              <w:t xml:space="preserve"> .</w:t>
            </w:r>
            <w:proofErr w:type="gramEnd"/>
            <w:r w:rsidRPr="002414C2">
              <w:rPr>
                <w:rFonts w:ascii="Times New Roman" w:hAnsi="Times New Roman" w:cs="Times New Roman"/>
                <w:color w:val="000000"/>
                <w:sz w:val="24"/>
                <w:szCs w:val="24"/>
                <w:lang w:eastAsia="ru-RU" w:bidi="ru-RU"/>
              </w:rPr>
              <w:t xml:space="preserve"> Задачи программы:</w:t>
            </w:r>
          </w:p>
          <w:p w:rsidR="002414C2" w:rsidRPr="002414C2" w:rsidRDefault="002414C2" w:rsidP="002414C2">
            <w:pPr>
              <w:widowControl w:val="0"/>
              <w:numPr>
                <w:ilvl w:val="0"/>
                <w:numId w:val="2"/>
              </w:numPr>
              <w:pBdr>
                <w:top w:val="single" w:sz="4" w:space="1" w:color="auto"/>
                <w:left w:val="single" w:sz="4" w:space="4" w:color="auto"/>
                <w:bottom w:val="single" w:sz="4" w:space="1" w:color="auto"/>
                <w:right w:val="single" w:sz="4" w:space="4" w:color="auto"/>
              </w:pBdr>
              <w:tabs>
                <w:tab w:val="left" w:pos="130"/>
              </w:tabs>
              <w:spacing w:line="250" w:lineRule="exact"/>
              <w:rPr>
                <w:rFonts w:ascii="Times New Roman" w:hAnsi="Times New Roman" w:cs="Times New Roman"/>
                <w:sz w:val="24"/>
                <w:szCs w:val="24"/>
              </w:rPr>
            </w:pPr>
            <w:r w:rsidRPr="002414C2">
              <w:rPr>
                <w:rFonts w:ascii="Times New Roman" w:hAnsi="Times New Roman" w:cs="Times New Roman"/>
                <w:color w:val="000000"/>
                <w:sz w:val="24"/>
                <w:szCs w:val="24"/>
                <w:lang w:eastAsia="ru-RU" w:bidi="ru-RU"/>
              </w:rPr>
              <w:t xml:space="preserve">совершенствование навыков коммуникативной, </w:t>
            </w:r>
            <w:proofErr w:type="spellStart"/>
            <w:r w:rsidRPr="002414C2">
              <w:rPr>
                <w:rFonts w:ascii="Times New Roman" w:hAnsi="Times New Roman" w:cs="Times New Roman"/>
                <w:color w:val="000000"/>
                <w:sz w:val="24"/>
                <w:szCs w:val="24"/>
                <w:lang w:eastAsia="ru-RU" w:bidi="ru-RU"/>
              </w:rPr>
              <w:t>учебно</w:t>
            </w:r>
            <w:r w:rsidRPr="002414C2">
              <w:rPr>
                <w:rFonts w:ascii="Times New Roman" w:hAnsi="Times New Roman" w:cs="Times New Roman"/>
                <w:color w:val="000000"/>
                <w:sz w:val="24"/>
                <w:szCs w:val="24"/>
                <w:lang w:eastAsia="ru-RU" w:bidi="ru-RU"/>
              </w:rPr>
              <w:softHyphen/>
              <w:t>исследовательской</w:t>
            </w:r>
            <w:proofErr w:type="spellEnd"/>
            <w:r w:rsidRPr="002414C2">
              <w:rPr>
                <w:rFonts w:ascii="Times New Roman" w:hAnsi="Times New Roman" w:cs="Times New Roman"/>
                <w:color w:val="000000"/>
                <w:sz w:val="24"/>
                <w:szCs w:val="24"/>
                <w:lang w:eastAsia="ru-RU" w:bidi="ru-RU"/>
              </w:rPr>
              <w:t xml:space="preserve"> деятельности, критического мышления;</w:t>
            </w:r>
          </w:p>
          <w:p w:rsidR="002414C2" w:rsidRPr="002414C2" w:rsidRDefault="002414C2" w:rsidP="002414C2">
            <w:pPr>
              <w:widowControl w:val="0"/>
              <w:numPr>
                <w:ilvl w:val="0"/>
                <w:numId w:val="2"/>
              </w:numPr>
              <w:pBdr>
                <w:top w:val="single" w:sz="4" w:space="1" w:color="auto"/>
                <w:left w:val="single" w:sz="4" w:space="4" w:color="auto"/>
                <w:bottom w:val="single" w:sz="4" w:space="1" w:color="auto"/>
                <w:right w:val="single" w:sz="4" w:space="4" w:color="auto"/>
              </w:pBdr>
              <w:tabs>
                <w:tab w:val="left" w:pos="139"/>
              </w:tabs>
              <w:spacing w:line="250" w:lineRule="exact"/>
              <w:rPr>
                <w:rFonts w:ascii="Times New Roman" w:hAnsi="Times New Roman" w:cs="Times New Roman"/>
                <w:sz w:val="24"/>
                <w:szCs w:val="24"/>
              </w:rPr>
            </w:pPr>
            <w:r w:rsidRPr="002414C2">
              <w:rPr>
                <w:rFonts w:ascii="Times New Roman" w:hAnsi="Times New Roman" w:cs="Times New Roman"/>
                <w:color w:val="000000"/>
                <w:sz w:val="24"/>
                <w:szCs w:val="24"/>
                <w:lang w:eastAsia="ru-RU" w:bidi="ru-RU"/>
              </w:rPr>
              <w:t>формирование готовности к инновационной, аналитической, творческой, интеллектуальной деятельности;</w:t>
            </w:r>
          </w:p>
          <w:p w:rsidR="002414C2" w:rsidRPr="002414C2" w:rsidRDefault="002414C2" w:rsidP="002414C2">
            <w:pPr>
              <w:widowControl w:val="0"/>
              <w:numPr>
                <w:ilvl w:val="0"/>
                <w:numId w:val="2"/>
              </w:numPr>
              <w:pBdr>
                <w:top w:val="single" w:sz="4" w:space="1" w:color="auto"/>
                <w:left w:val="single" w:sz="4" w:space="4" w:color="auto"/>
                <w:bottom w:val="single" w:sz="4" w:space="1" w:color="auto"/>
                <w:right w:val="single" w:sz="4" w:space="4" w:color="auto"/>
              </w:pBdr>
              <w:tabs>
                <w:tab w:val="left" w:pos="130"/>
              </w:tabs>
              <w:spacing w:line="250" w:lineRule="exact"/>
              <w:rPr>
                <w:rFonts w:ascii="Times New Roman" w:hAnsi="Times New Roman" w:cs="Times New Roman"/>
                <w:sz w:val="24"/>
                <w:szCs w:val="24"/>
              </w:rPr>
            </w:pPr>
            <w:r w:rsidRPr="002414C2">
              <w:rPr>
                <w:rFonts w:ascii="Times New Roman" w:hAnsi="Times New Roman" w:cs="Times New Roman"/>
                <w:color w:val="000000"/>
                <w:sz w:val="24"/>
                <w:szCs w:val="24"/>
                <w:lang w:eastAsia="ru-RU" w:bidi="ru-RU"/>
              </w:rPr>
              <w:t>развитие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2414C2" w:rsidRPr="002414C2" w:rsidRDefault="002414C2" w:rsidP="002414C2">
            <w:pPr>
              <w:widowControl w:val="0"/>
              <w:numPr>
                <w:ilvl w:val="0"/>
                <w:numId w:val="2"/>
              </w:numPr>
              <w:pBdr>
                <w:top w:val="single" w:sz="4" w:space="1" w:color="auto"/>
                <w:left w:val="single" w:sz="4" w:space="4" w:color="auto"/>
                <w:bottom w:val="single" w:sz="4" w:space="1" w:color="auto"/>
                <w:right w:val="single" w:sz="4" w:space="4" w:color="auto"/>
              </w:pBdr>
              <w:tabs>
                <w:tab w:val="left" w:pos="134"/>
              </w:tabs>
              <w:spacing w:line="250" w:lineRule="exact"/>
              <w:rPr>
                <w:rFonts w:ascii="Times New Roman" w:hAnsi="Times New Roman" w:cs="Times New Roman"/>
                <w:sz w:val="24"/>
                <w:szCs w:val="24"/>
              </w:rPr>
            </w:pPr>
            <w:r w:rsidRPr="002414C2">
              <w:rPr>
                <w:rFonts w:ascii="Times New Roman" w:hAnsi="Times New Roman" w:cs="Times New Roman"/>
                <w:color w:val="000000"/>
                <w:sz w:val="24"/>
                <w:szCs w:val="24"/>
                <w:lang w:eastAsia="ru-RU" w:bidi="ru-RU"/>
              </w:rPr>
              <w:t xml:space="preserve">формирование способности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w:t>
            </w:r>
            <w:r w:rsidRPr="002414C2">
              <w:rPr>
                <w:rStyle w:val="30"/>
                <w:rFonts w:eastAsiaTheme="minorHAnsi"/>
                <w:sz w:val="24"/>
                <w:szCs w:val="24"/>
              </w:rPr>
              <w:t>исследования на основе собранных данных, презентации результатов.</w:t>
            </w:r>
          </w:p>
          <w:p w:rsidR="00DD5D91" w:rsidRDefault="00DD5D91" w:rsidP="00DD5D91">
            <w:pPr>
              <w:widowControl w:val="0"/>
              <w:tabs>
                <w:tab w:val="left" w:pos="851"/>
              </w:tabs>
              <w:spacing w:line="274" w:lineRule="exact"/>
              <w:jc w:val="both"/>
              <w:rPr>
                <w:rFonts w:ascii="Times New Roman" w:eastAsia="Times New Roman" w:hAnsi="Times New Roman" w:cs="Times New Roman"/>
                <w:color w:val="000000"/>
                <w:sz w:val="24"/>
                <w:szCs w:val="24"/>
                <w:lang w:eastAsia="ru-RU" w:bidi="ru-RU"/>
              </w:rPr>
            </w:pPr>
          </w:p>
        </w:tc>
      </w:tr>
      <w:tr w:rsidR="00DD5D91" w:rsidTr="00DD5D91">
        <w:tc>
          <w:tcPr>
            <w:tcW w:w="2943" w:type="dxa"/>
          </w:tcPr>
          <w:p w:rsidR="00DD5D91" w:rsidRDefault="00DD5D91" w:rsidP="00DD5D91">
            <w:pPr>
              <w:widowControl w:val="0"/>
              <w:tabs>
                <w:tab w:val="left" w:pos="851"/>
              </w:tabs>
              <w:spacing w:line="274" w:lineRule="exact"/>
              <w:jc w:val="both"/>
              <w:rPr>
                <w:rFonts w:ascii="Times New Roman" w:eastAsia="Times New Roman" w:hAnsi="Times New Roman" w:cs="Times New Roman"/>
                <w:color w:val="000000"/>
                <w:sz w:val="24"/>
                <w:szCs w:val="24"/>
                <w:lang w:eastAsia="ru-RU" w:bidi="ru-RU"/>
              </w:rPr>
            </w:pPr>
          </w:p>
        </w:tc>
        <w:tc>
          <w:tcPr>
            <w:tcW w:w="7195" w:type="dxa"/>
          </w:tcPr>
          <w:p w:rsidR="00DD5D91" w:rsidRDefault="00DD5D91" w:rsidP="00DD5D91">
            <w:pPr>
              <w:widowControl w:val="0"/>
              <w:tabs>
                <w:tab w:val="left" w:pos="851"/>
              </w:tabs>
              <w:spacing w:line="274" w:lineRule="exact"/>
              <w:jc w:val="both"/>
              <w:rPr>
                <w:rFonts w:ascii="Times New Roman" w:eastAsia="Times New Roman" w:hAnsi="Times New Roman" w:cs="Times New Roman"/>
                <w:color w:val="000000"/>
                <w:sz w:val="24"/>
                <w:szCs w:val="24"/>
                <w:lang w:eastAsia="ru-RU" w:bidi="ru-RU"/>
              </w:rPr>
            </w:pPr>
          </w:p>
        </w:tc>
      </w:tr>
    </w:tbl>
    <w:p w:rsidR="00DD5D91" w:rsidRPr="00DD5D91" w:rsidRDefault="00DD5D91" w:rsidP="00DD5D91">
      <w:pPr>
        <w:widowControl w:val="0"/>
        <w:tabs>
          <w:tab w:val="left" w:pos="851"/>
        </w:tabs>
        <w:spacing w:after="0" w:line="274" w:lineRule="exact"/>
        <w:jc w:val="both"/>
        <w:rPr>
          <w:rFonts w:ascii="Times New Roman" w:eastAsia="Times New Roman" w:hAnsi="Times New Roman" w:cs="Times New Roman"/>
          <w:color w:val="000000"/>
          <w:sz w:val="24"/>
          <w:szCs w:val="24"/>
          <w:lang w:eastAsia="ru-RU" w:bidi="ru-RU"/>
        </w:rPr>
      </w:pPr>
    </w:p>
    <w:p w:rsidR="00DD5D91" w:rsidRPr="00DD5D91" w:rsidRDefault="00DD5D91" w:rsidP="00DD5D91">
      <w:pPr>
        <w:jc w:val="both"/>
        <w:rPr>
          <w:rFonts w:ascii="Times New Roman" w:hAnsi="Times New Roman" w:cs="Times New Roman"/>
          <w:sz w:val="28"/>
          <w:szCs w:val="28"/>
        </w:rPr>
      </w:pPr>
    </w:p>
    <w:sectPr w:rsidR="00DD5D91" w:rsidRPr="00DD5D91" w:rsidSect="00DD5D9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3E7C"/>
    <w:multiLevelType w:val="multilevel"/>
    <w:tmpl w:val="B2C84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E753FF"/>
    <w:multiLevelType w:val="multilevel"/>
    <w:tmpl w:val="68FAA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4C"/>
    <w:rsid w:val="00086A0B"/>
    <w:rsid w:val="002414C2"/>
    <w:rsid w:val="00432824"/>
    <w:rsid w:val="004D3D57"/>
    <w:rsid w:val="00B81384"/>
    <w:rsid w:val="00D9584C"/>
    <w:rsid w:val="00DD5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D5D91"/>
    <w:rPr>
      <w:rFonts w:ascii="Times New Roman" w:eastAsia="Times New Roman" w:hAnsi="Times New Roman" w:cs="Times New Roman"/>
      <w:shd w:val="clear" w:color="auto" w:fill="FFFFFF"/>
    </w:rPr>
  </w:style>
  <w:style w:type="paragraph" w:customStyle="1" w:styleId="20">
    <w:name w:val="Основной текст (2)"/>
    <w:basedOn w:val="a"/>
    <w:link w:val="2"/>
    <w:rsid w:val="00DD5D91"/>
    <w:pPr>
      <w:widowControl w:val="0"/>
      <w:shd w:val="clear" w:color="auto" w:fill="FFFFFF"/>
      <w:spacing w:before="240" w:after="0" w:line="437" w:lineRule="exact"/>
      <w:ind w:hanging="600"/>
      <w:jc w:val="center"/>
    </w:pPr>
    <w:rPr>
      <w:rFonts w:ascii="Times New Roman" w:eastAsia="Times New Roman" w:hAnsi="Times New Roman" w:cs="Times New Roman"/>
    </w:rPr>
  </w:style>
  <w:style w:type="table" w:styleId="a3">
    <w:name w:val="Table Grid"/>
    <w:basedOn w:val="a1"/>
    <w:uiPriority w:val="59"/>
    <w:rsid w:val="00DD5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
    <w:basedOn w:val="2"/>
    <w:rsid w:val="00DD5D9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
    <w:name w:val="Основной текст (3)_"/>
    <w:basedOn w:val="a0"/>
    <w:rsid w:val="002414C2"/>
    <w:rPr>
      <w:rFonts w:ascii="Times New Roman" w:eastAsia="Times New Roman" w:hAnsi="Times New Roman" w:cs="Times New Roman"/>
      <w:b w:val="0"/>
      <w:bCs w:val="0"/>
      <w:i w:val="0"/>
      <w:iCs w:val="0"/>
      <w:smallCaps w:val="0"/>
      <w:strike w:val="0"/>
      <w:sz w:val="21"/>
      <w:szCs w:val="21"/>
      <w:u w:val="none"/>
    </w:rPr>
  </w:style>
  <w:style w:type="character" w:customStyle="1" w:styleId="30">
    <w:name w:val="Основной текст (3)"/>
    <w:basedOn w:val="3"/>
    <w:rsid w:val="002414C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D5D91"/>
    <w:rPr>
      <w:rFonts w:ascii="Times New Roman" w:eastAsia="Times New Roman" w:hAnsi="Times New Roman" w:cs="Times New Roman"/>
      <w:shd w:val="clear" w:color="auto" w:fill="FFFFFF"/>
    </w:rPr>
  </w:style>
  <w:style w:type="paragraph" w:customStyle="1" w:styleId="20">
    <w:name w:val="Основной текст (2)"/>
    <w:basedOn w:val="a"/>
    <w:link w:val="2"/>
    <w:rsid w:val="00DD5D91"/>
    <w:pPr>
      <w:widowControl w:val="0"/>
      <w:shd w:val="clear" w:color="auto" w:fill="FFFFFF"/>
      <w:spacing w:before="240" w:after="0" w:line="437" w:lineRule="exact"/>
      <w:ind w:hanging="600"/>
      <w:jc w:val="center"/>
    </w:pPr>
    <w:rPr>
      <w:rFonts w:ascii="Times New Roman" w:eastAsia="Times New Roman" w:hAnsi="Times New Roman" w:cs="Times New Roman"/>
    </w:rPr>
  </w:style>
  <w:style w:type="table" w:styleId="a3">
    <w:name w:val="Table Grid"/>
    <w:basedOn w:val="a1"/>
    <w:uiPriority w:val="59"/>
    <w:rsid w:val="00DD5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
    <w:basedOn w:val="2"/>
    <w:rsid w:val="00DD5D9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
    <w:name w:val="Основной текст (3)_"/>
    <w:basedOn w:val="a0"/>
    <w:rsid w:val="002414C2"/>
    <w:rPr>
      <w:rFonts w:ascii="Times New Roman" w:eastAsia="Times New Roman" w:hAnsi="Times New Roman" w:cs="Times New Roman"/>
      <w:b w:val="0"/>
      <w:bCs w:val="0"/>
      <w:i w:val="0"/>
      <w:iCs w:val="0"/>
      <w:smallCaps w:val="0"/>
      <w:strike w:val="0"/>
      <w:sz w:val="21"/>
      <w:szCs w:val="21"/>
      <w:u w:val="none"/>
    </w:rPr>
  </w:style>
  <w:style w:type="character" w:customStyle="1" w:styleId="30">
    <w:name w:val="Основной текст (3)"/>
    <w:basedOn w:val="3"/>
    <w:rsid w:val="002414C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2884</Words>
  <Characters>16441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ГБОУ СОШ № 9</Company>
  <LinksUpToDate>false</LinksUpToDate>
  <CharactersWithSpaces>19287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Тамара</cp:lastModifiedBy>
  <cp:revision>5</cp:revision>
  <dcterms:created xsi:type="dcterms:W3CDTF">2019-11-05T17:24:00Z</dcterms:created>
  <dcterms:modified xsi:type="dcterms:W3CDTF">2019-11-06T04:36:00Z</dcterms:modified>
</cp:coreProperties>
</file>